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673" w:rsidRDefault="00571673" w:rsidP="00A24C82">
      <w:pPr>
        <w:keepNext/>
        <w:keepLines/>
        <w:spacing w:after="120"/>
        <w:jc w:val="center"/>
        <w:outlineLvl w:val="6"/>
        <w:rPr>
          <w:rFonts w:ascii="Times New Roman" w:eastAsiaTheme="majorEastAsia" w:hAnsi="Times New Roman" w:cs="Times New Roman"/>
          <w:b/>
          <w:i/>
          <w:iCs/>
          <w:sz w:val="28"/>
          <w:szCs w:val="28"/>
        </w:rPr>
      </w:pPr>
    </w:p>
    <w:p w:rsidR="00544489" w:rsidRPr="00EF52B0" w:rsidRDefault="00544489" w:rsidP="00544489">
      <w:pPr>
        <w:keepNext/>
        <w:keepLines/>
        <w:spacing w:after="0" w:line="240" w:lineRule="auto"/>
        <w:jc w:val="center"/>
        <w:outlineLvl w:val="6"/>
        <w:rPr>
          <w:rFonts w:ascii="Times New Roman" w:eastAsiaTheme="majorEastAsia" w:hAnsi="Times New Roman" w:cs="Times New Roman"/>
          <w:b/>
          <w:i/>
          <w:iCs/>
        </w:rPr>
      </w:pPr>
      <w:r w:rsidRPr="00EF52B0">
        <w:rPr>
          <w:rFonts w:ascii="Times New Roman" w:eastAsiaTheme="majorEastAsia" w:hAnsi="Times New Roman" w:cs="Times New Roman"/>
          <w:b/>
          <w:i/>
          <w:iCs/>
        </w:rPr>
        <w:t>ТЕХНИЧЕСКОЕ ЗАДАНИЕ</w:t>
      </w:r>
      <w:r>
        <w:rPr>
          <w:rFonts w:ascii="Times New Roman" w:eastAsiaTheme="majorEastAsia" w:hAnsi="Times New Roman" w:cs="Times New Roman"/>
          <w:b/>
          <w:i/>
          <w:iCs/>
        </w:rPr>
        <w:t xml:space="preserve">  ЛОТ №1</w:t>
      </w:r>
    </w:p>
    <w:p w:rsidR="00544489" w:rsidRDefault="00544489" w:rsidP="00544489">
      <w:pPr>
        <w:spacing w:after="0" w:line="240" w:lineRule="auto"/>
        <w:jc w:val="center"/>
        <w:rPr>
          <w:rFonts w:ascii="Times New Roman" w:hAnsi="Times New Roman" w:cs="Times New Roman"/>
          <w:sz w:val="24"/>
          <w:szCs w:val="24"/>
        </w:rPr>
      </w:pPr>
      <w:r w:rsidRPr="00EF52B0">
        <w:rPr>
          <w:rFonts w:ascii="Times New Roman" w:hAnsi="Times New Roman" w:cs="Times New Roman"/>
          <w:b/>
          <w:lang w:eastAsia="ar-SA"/>
        </w:rPr>
        <w:t xml:space="preserve">Предмет договора: </w:t>
      </w:r>
      <w:r w:rsidRPr="00EF52B0">
        <w:rPr>
          <w:rFonts w:ascii="Times New Roman" w:hAnsi="Times New Roman" w:cs="Times New Roman"/>
        </w:rPr>
        <w:t xml:space="preserve">Поставка </w:t>
      </w:r>
      <w:r>
        <w:rPr>
          <w:rFonts w:ascii="Times New Roman" w:hAnsi="Times New Roman" w:cs="Times New Roman"/>
        </w:rPr>
        <w:t>нестерильных перчаток</w:t>
      </w:r>
      <w:r>
        <w:rPr>
          <w:rFonts w:ascii="Times New Roman" w:hAnsi="Times New Roman" w:cs="Times New Roman"/>
        </w:rPr>
        <w:t xml:space="preserve"> </w:t>
      </w:r>
      <w:r w:rsidRPr="00EF52B0">
        <w:rPr>
          <w:rFonts w:ascii="Times New Roman" w:hAnsi="Times New Roman" w:cs="Times New Roman"/>
          <w:lang w:eastAsia="ar-SA"/>
        </w:rPr>
        <w:t>для нужд ООО «Медсервис</w:t>
      </w:r>
    </w:p>
    <w:p w:rsidR="00544489" w:rsidRDefault="00544489" w:rsidP="005F17C7">
      <w:pPr>
        <w:tabs>
          <w:tab w:val="left" w:pos="1418"/>
        </w:tabs>
        <w:spacing w:after="0" w:line="240" w:lineRule="auto"/>
        <w:rPr>
          <w:rFonts w:ascii="Times New Roman" w:eastAsia="Times New Roman" w:hAnsi="Times New Roman" w:cs="Times New Roman"/>
          <w:b/>
          <w:bCs/>
          <w:sz w:val="24"/>
          <w:szCs w:val="24"/>
          <w:lang w:eastAsia="ru-RU"/>
        </w:rPr>
      </w:pPr>
    </w:p>
    <w:p w:rsidR="005F17C7" w:rsidRPr="005F17C7" w:rsidRDefault="005F17C7" w:rsidP="005F17C7">
      <w:pPr>
        <w:tabs>
          <w:tab w:val="left" w:pos="1418"/>
        </w:tabs>
        <w:spacing w:after="0" w:line="240" w:lineRule="auto"/>
        <w:rPr>
          <w:rFonts w:ascii="Times New Roman" w:eastAsia="Times New Roman" w:hAnsi="Times New Roman" w:cs="Times New Roman"/>
          <w:b/>
          <w:bCs/>
          <w:sz w:val="24"/>
          <w:szCs w:val="24"/>
          <w:lang w:eastAsia="ru-RU"/>
        </w:rPr>
      </w:pPr>
      <w:r w:rsidRPr="005F17C7">
        <w:rPr>
          <w:rFonts w:ascii="Times New Roman" w:eastAsia="Times New Roman" w:hAnsi="Times New Roman" w:cs="Times New Roman"/>
          <w:b/>
          <w:bCs/>
          <w:sz w:val="24"/>
          <w:szCs w:val="24"/>
          <w:lang w:eastAsia="ru-RU"/>
        </w:rPr>
        <w:t>Объем и характеристики поставляемого товара:</w:t>
      </w:r>
    </w:p>
    <w:tbl>
      <w:tblPr>
        <w:tblW w:w="15811" w:type="dxa"/>
        <w:tblInd w:w="93" w:type="dxa"/>
        <w:tblLook w:val="04A0" w:firstRow="1" w:lastRow="0" w:firstColumn="1" w:lastColumn="0" w:noHBand="0" w:noVBand="1"/>
      </w:tblPr>
      <w:tblGrid>
        <w:gridCol w:w="557"/>
        <w:gridCol w:w="1718"/>
        <w:gridCol w:w="708"/>
        <w:gridCol w:w="1001"/>
        <w:gridCol w:w="11827"/>
      </w:tblGrid>
      <w:tr w:rsidR="00544489" w:rsidTr="00544489">
        <w:trPr>
          <w:trHeight w:val="460"/>
        </w:trPr>
        <w:tc>
          <w:tcPr>
            <w:tcW w:w="557" w:type="dxa"/>
            <w:tcBorders>
              <w:top w:val="single" w:sz="4" w:space="0" w:color="auto"/>
              <w:left w:val="single" w:sz="4" w:space="0" w:color="auto"/>
              <w:bottom w:val="single" w:sz="4" w:space="0" w:color="auto"/>
              <w:right w:val="single" w:sz="4" w:space="0" w:color="auto"/>
            </w:tcBorders>
            <w:shd w:val="clear" w:color="auto" w:fill="00FFFF"/>
            <w:noWrap/>
            <w:vAlign w:val="center"/>
            <w:hideMark/>
          </w:tcPr>
          <w:p w:rsidR="00544489" w:rsidRPr="00C3671C" w:rsidRDefault="00544489" w:rsidP="00FA329A">
            <w:pPr>
              <w:spacing w:after="0" w:line="240" w:lineRule="auto"/>
              <w:jc w:val="center"/>
              <w:rPr>
                <w:rFonts w:ascii="Times New Roman" w:hAnsi="Times New Roman" w:cs="Times New Roman"/>
                <w:b/>
                <w:i/>
              </w:rPr>
            </w:pPr>
            <w:r w:rsidRPr="00C3671C">
              <w:rPr>
                <w:rFonts w:ascii="Times New Roman" w:hAnsi="Times New Roman" w:cs="Times New Roman"/>
                <w:b/>
                <w:i/>
              </w:rPr>
              <w:t>№</w:t>
            </w:r>
          </w:p>
        </w:tc>
        <w:tc>
          <w:tcPr>
            <w:tcW w:w="1718" w:type="dxa"/>
            <w:tcBorders>
              <w:top w:val="single" w:sz="4" w:space="0" w:color="auto"/>
              <w:left w:val="nil"/>
              <w:bottom w:val="single" w:sz="4" w:space="0" w:color="auto"/>
              <w:right w:val="single" w:sz="4" w:space="0" w:color="auto"/>
            </w:tcBorders>
            <w:shd w:val="clear" w:color="auto" w:fill="00FFFF"/>
            <w:noWrap/>
            <w:vAlign w:val="center"/>
            <w:hideMark/>
          </w:tcPr>
          <w:p w:rsidR="00544489" w:rsidRPr="00C3671C" w:rsidRDefault="00544489" w:rsidP="00FA329A">
            <w:pPr>
              <w:spacing w:after="0" w:line="240" w:lineRule="auto"/>
              <w:jc w:val="center"/>
              <w:rPr>
                <w:rFonts w:ascii="Times New Roman" w:hAnsi="Times New Roman" w:cs="Times New Roman"/>
                <w:b/>
                <w:i/>
              </w:rPr>
            </w:pPr>
            <w:r w:rsidRPr="00C3671C">
              <w:rPr>
                <w:rFonts w:ascii="Times New Roman" w:hAnsi="Times New Roman" w:cs="Times New Roman"/>
                <w:b/>
                <w:i/>
              </w:rPr>
              <w:t>Наименование товара</w:t>
            </w:r>
          </w:p>
        </w:tc>
        <w:tc>
          <w:tcPr>
            <w:tcW w:w="708" w:type="dxa"/>
            <w:tcBorders>
              <w:top w:val="single" w:sz="4" w:space="0" w:color="auto"/>
              <w:left w:val="nil"/>
              <w:bottom w:val="single" w:sz="4" w:space="0" w:color="auto"/>
              <w:right w:val="single" w:sz="4" w:space="0" w:color="auto"/>
            </w:tcBorders>
            <w:shd w:val="clear" w:color="auto" w:fill="00FFFF"/>
            <w:noWrap/>
            <w:vAlign w:val="center"/>
            <w:hideMark/>
          </w:tcPr>
          <w:p w:rsidR="00544489" w:rsidRPr="00C3671C" w:rsidRDefault="00544489" w:rsidP="00FA329A">
            <w:pPr>
              <w:spacing w:after="0" w:line="240" w:lineRule="auto"/>
              <w:jc w:val="center"/>
              <w:rPr>
                <w:rFonts w:ascii="Times New Roman" w:hAnsi="Times New Roman" w:cs="Times New Roman"/>
                <w:b/>
                <w:i/>
              </w:rPr>
            </w:pPr>
            <w:r w:rsidRPr="00C3671C">
              <w:rPr>
                <w:rFonts w:ascii="Times New Roman" w:hAnsi="Times New Roman" w:cs="Times New Roman"/>
                <w:b/>
                <w:i/>
              </w:rPr>
              <w:t>Ед. изм.</w:t>
            </w:r>
          </w:p>
        </w:tc>
        <w:tc>
          <w:tcPr>
            <w:tcW w:w="1001" w:type="dxa"/>
            <w:tcBorders>
              <w:top w:val="single" w:sz="4" w:space="0" w:color="auto"/>
              <w:left w:val="nil"/>
              <w:bottom w:val="single" w:sz="4" w:space="0" w:color="auto"/>
              <w:right w:val="single" w:sz="4" w:space="0" w:color="auto"/>
            </w:tcBorders>
            <w:shd w:val="clear" w:color="auto" w:fill="00FFFF"/>
            <w:noWrap/>
            <w:vAlign w:val="center"/>
            <w:hideMark/>
          </w:tcPr>
          <w:p w:rsidR="00544489" w:rsidRPr="00C3671C" w:rsidRDefault="00544489" w:rsidP="00FA329A">
            <w:pPr>
              <w:spacing w:after="0" w:line="240" w:lineRule="auto"/>
              <w:jc w:val="center"/>
              <w:rPr>
                <w:rFonts w:ascii="Times New Roman" w:hAnsi="Times New Roman" w:cs="Times New Roman"/>
                <w:b/>
                <w:i/>
              </w:rPr>
            </w:pPr>
            <w:r w:rsidRPr="00C3671C">
              <w:rPr>
                <w:rFonts w:ascii="Times New Roman" w:hAnsi="Times New Roman" w:cs="Times New Roman"/>
                <w:b/>
                <w:i/>
              </w:rPr>
              <w:t>Кол-во</w:t>
            </w:r>
          </w:p>
        </w:tc>
        <w:tc>
          <w:tcPr>
            <w:tcW w:w="11827" w:type="dxa"/>
            <w:tcBorders>
              <w:top w:val="single" w:sz="4" w:space="0" w:color="auto"/>
              <w:left w:val="nil"/>
              <w:bottom w:val="single" w:sz="4" w:space="0" w:color="auto"/>
              <w:right w:val="single" w:sz="4" w:space="0" w:color="auto"/>
            </w:tcBorders>
            <w:shd w:val="clear" w:color="auto" w:fill="00FFFF"/>
            <w:noWrap/>
            <w:vAlign w:val="center"/>
            <w:hideMark/>
          </w:tcPr>
          <w:p w:rsidR="00544489" w:rsidRPr="00C3671C" w:rsidRDefault="00544489" w:rsidP="00FA329A">
            <w:pPr>
              <w:spacing w:after="0" w:line="240" w:lineRule="auto"/>
              <w:jc w:val="center"/>
              <w:rPr>
                <w:rFonts w:ascii="Times New Roman" w:hAnsi="Times New Roman" w:cs="Times New Roman"/>
                <w:b/>
                <w:i/>
              </w:rPr>
            </w:pPr>
            <w:r w:rsidRPr="00C3671C">
              <w:rPr>
                <w:rFonts w:ascii="Times New Roman" w:hAnsi="Times New Roman" w:cs="Times New Roman"/>
                <w:b/>
                <w:i/>
              </w:rPr>
              <w:t>Качественные характеристики</w:t>
            </w:r>
          </w:p>
        </w:tc>
      </w:tr>
      <w:tr w:rsidR="008824A1" w:rsidTr="00544489">
        <w:trPr>
          <w:trHeight w:val="1891"/>
        </w:trPr>
        <w:tc>
          <w:tcPr>
            <w:tcW w:w="557"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8824A1" w:rsidRDefault="008824A1" w:rsidP="00544489">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1718" w:type="dxa"/>
            <w:tcBorders>
              <w:top w:val="nil"/>
              <w:left w:val="nil"/>
              <w:bottom w:val="single" w:sz="4" w:space="0" w:color="auto"/>
              <w:right w:val="single" w:sz="4" w:space="0" w:color="auto"/>
            </w:tcBorders>
            <w:shd w:val="clear" w:color="auto" w:fill="FFFFFF" w:themeFill="background1"/>
          </w:tcPr>
          <w:p w:rsidR="008824A1" w:rsidRDefault="008824A1" w:rsidP="00544489">
            <w:pPr>
              <w:spacing w:after="0" w:line="240" w:lineRule="auto"/>
              <w:contextualSpacing/>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Перчатки медицинские смотровые латексные нестерильные, </w:t>
            </w:r>
            <w:proofErr w:type="spellStart"/>
            <w:r>
              <w:rPr>
                <w:rFonts w:ascii="Times New Roman" w:eastAsia="Times New Roman" w:hAnsi="Times New Roman" w:cs="Times New Roman"/>
                <w:color w:val="000000"/>
                <w:lang w:eastAsia="ru-RU"/>
              </w:rPr>
              <w:t>неопудренные</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Dermagrip</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Classic</w:t>
            </w:r>
            <w:proofErr w:type="spellEnd"/>
            <w:r>
              <w:rPr>
                <w:rFonts w:ascii="Times New Roman" w:eastAsia="Times New Roman" w:hAnsi="Times New Roman" w:cs="Times New Roman"/>
                <w:color w:val="000000"/>
                <w:lang w:eastAsia="ru-RU"/>
              </w:rPr>
              <w:t>»</w:t>
            </w:r>
            <w:r>
              <w:t xml:space="preserve"> </w:t>
            </w:r>
            <w:proofErr w:type="spellStart"/>
            <w:r>
              <w:rPr>
                <w:rFonts w:ascii="Times New Roman" w:eastAsia="Times New Roman" w:hAnsi="Times New Roman" w:cs="Times New Roman"/>
                <w:color w:val="000000"/>
                <w:lang w:eastAsia="ru-RU"/>
              </w:rPr>
              <w:t>Examination</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Gloves</w:t>
            </w:r>
            <w:proofErr w:type="spellEnd"/>
            <w:r>
              <w:rPr>
                <w:rFonts w:ascii="Times New Roman" w:eastAsia="Times New Roman" w:hAnsi="Times New Roman" w:cs="Times New Roman"/>
                <w:color w:val="000000"/>
                <w:lang w:eastAsia="ru-RU"/>
              </w:rPr>
              <w:t xml:space="preserve"> Размеры </w:t>
            </w:r>
            <w:r>
              <w:rPr>
                <w:rFonts w:ascii="Times New Roman" w:eastAsia="Times New Roman" w:hAnsi="Times New Roman" w:cs="Times New Roman"/>
                <w:color w:val="000000"/>
                <w:lang w:val="en-US" w:eastAsia="ru-RU"/>
              </w:rPr>
              <w:t>XS</w:t>
            </w:r>
            <w:r>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val="en-US" w:eastAsia="ru-RU"/>
              </w:rPr>
              <w:t>S</w:t>
            </w:r>
            <w:r>
              <w:rPr>
                <w:rFonts w:ascii="Times New Roman" w:eastAsia="Times New Roman" w:hAnsi="Times New Roman" w:cs="Times New Roman"/>
                <w:color w:val="000000"/>
                <w:lang w:eastAsia="ru-RU"/>
              </w:rPr>
              <w:t xml:space="preserve">, М, L, </w:t>
            </w:r>
            <w:r>
              <w:rPr>
                <w:rFonts w:ascii="Times New Roman" w:eastAsia="Times New Roman" w:hAnsi="Times New Roman" w:cs="Times New Roman"/>
                <w:color w:val="000000"/>
                <w:lang w:val="en-US" w:eastAsia="ru-RU"/>
              </w:rPr>
              <w:t>XL</w:t>
            </w:r>
          </w:p>
        </w:tc>
        <w:tc>
          <w:tcPr>
            <w:tcW w:w="708" w:type="dxa"/>
            <w:tcBorders>
              <w:top w:val="nil"/>
              <w:left w:val="nil"/>
              <w:bottom w:val="single" w:sz="4" w:space="0" w:color="auto"/>
              <w:right w:val="single" w:sz="4" w:space="0" w:color="auto"/>
            </w:tcBorders>
            <w:shd w:val="clear" w:color="auto" w:fill="FFFFFF" w:themeFill="background1"/>
          </w:tcPr>
          <w:p w:rsidR="008824A1" w:rsidRDefault="00544489" w:rsidP="00544489">
            <w:pPr>
              <w:spacing w:after="0" w:line="240" w:lineRule="auto"/>
              <w:contextualSpacing/>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пара</w:t>
            </w:r>
          </w:p>
        </w:tc>
        <w:tc>
          <w:tcPr>
            <w:tcW w:w="1001" w:type="dxa"/>
            <w:tcBorders>
              <w:top w:val="nil"/>
              <w:left w:val="nil"/>
              <w:bottom w:val="single" w:sz="4" w:space="0" w:color="auto"/>
              <w:right w:val="single" w:sz="4" w:space="0" w:color="auto"/>
            </w:tcBorders>
            <w:shd w:val="clear" w:color="auto" w:fill="FFFFFF" w:themeFill="background1"/>
          </w:tcPr>
          <w:p w:rsidR="008824A1" w:rsidRDefault="00544489" w:rsidP="00544489">
            <w:pPr>
              <w:spacing w:after="0" w:line="240" w:lineRule="auto"/>
              <w:jc w:val="both"/>
              <w:rPr>
                <w:rFonts w:ascii="Times New Roman" w:hAnsi="Times New Roman" w:cs="Times New Roman"/>
              </w:rPr>
            </w:pPr>
            <w:r>
              <w:rPr>
                <w:rFonts w:ascii="Times New Roman" w:hAnsi="Times New Roman" w:cs="Times New Roman"/>
              </w:rPr>
              <w:t>20 000</w:t>
            </w:r>
          </w:p>
        </w:tc>
        <w:tc>
          <w:tcPr>
            <w:tcW w:w="11827" w:type="dxa"/>
            <w:tcBorders>
              <w:top w:val="nil"/>
              <w:left w:val="nil"/>
              <w:bottom w:val="single" w:sz="4" w:space="0" w:color="auto"/>
              <w:right w:val="single" w:sz="4" w:space="0" w:color="auto"/>
            </w:tcBorders>
            <w:shd w:val="clear" w:color="auto" w:fill="FFFFFF" w:themeFill="background1"/>
            <w:noWrap/>
          </w:tcPr>
          <w:p w:rsidR="00544489" w:rsidRDefault="00544489" w:rsidP="00544489">
            <w:pPr>
              <w:spacing w:after="0" w:line="240" w:lineRule="auto"/>
              <w:contextualSpacing/>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Перчатки смотровые (диагностические) из натурального латекса, без опудривания и добавления красителей для профилактики контактного дерматита.</w:t>
            </w:r>
          </w:p>
          <w:p w:rsidR="00544489" w:rsidRDefault="00544489" w:rsidP="00544489">
            <w:pPr>
              <w:spacing w:after="0" w:line="240" w:lineRule="auto"/>
              <w:contextualSpacing/>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Цвет  желтый или  бежевый.</w:t>
            </w:r>
          </w:p>
          <w:p w:rsidR="00544489" w:rsidRDefault="00544489" w:rsidP="00544489">
            <w:pPr>
              <w:spacing w:after="0" w:line="240" w:lineRule="auto"/>
              <w:contextualSpacing/>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Текстурный рисунок нанесен по всей наружной поверхности перчатки для улучшенного захвата инструментов.</w:t>
            </w:r>
          </w:p>
          <w:p w:rsidR="00544489" w:rsidRDefault="00544489" w:rsidP="00544489">
            <w:pPr>
              <w:spacing w:after="0" w:line="240" w:lineRule="auto"/>
              <w:contextualSpacing/>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Двойной хлоринации. </w:t>
            </w:r>
          </w:p>
          <w:p w:rsidR="00544489" w:rsidRDefault="00544489" w:rsidP="00544489">
            <w:pPr>
              <w:spacing w:after="0" w:line="240" w:lineRule="auto"/>
              <w:contextualSpacing/>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Одинарная толщина (в области пальцев) не менее 0,18 мм для обеспечения механической прочности. </w:t>
            </w:r>
          </w:p>
          <w:p w:rsidR="00544489" w:rsidRDefault="00544489" w:rsidP="00544489">
            <w:pPr>
              <w:spacing w:after="0" w:line="240" w:lineRule="auto"/>
              <w:contextualSpacing/>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Длина перчатки не менее 240 мм.</w:t>
            </w:r>
          </w:p>
          <w:p w:rsidR="008824A1" w:rsidRDefault="00544489" w:rsidP="00544489">
            <w:pPr>
              <w:spacing w:after="0" w:line="240" w:lineRule="auto"/>
              <w:jc w:val="both"/>
              <w:rPr>
                <w:rFonts w:ascii="Times New Roman" w:hAnsi="Times New Roman" w:cs="Times New Roman"/>
              </w:rPr>
            </w:pPr>
            <w:r>
              <w:rPr>
                <w:rFonts w:ascii="Times New Roman" w:eastAsia="Times New Roman" w:hAnsi="Times New Roman" w:cs="Times New Roman"/>
                <w:color w:val="000000"/>
                <w:lang w:eastAsia="ru-RU"/>
              </w:rPr>
              <w:t xml:space="preserve">Соответствие обязательным требованиям ГОСТ </w:t>
            </w:r>
            <w:proofErr w:type="gramStart"/>
            <w:r>
              <w:rPr>
                <w:rFonts w:ascii="Times New Roman" w:eastAsia="Times New Roman" w:hAnsi="Times New Roman" w:cs="Times New Roman"/>
                <w:color w:val="000000"/>
                <w:lang w:eastAsia="ru-RU"/>
              </w:rPr>
              <w:t>Р</w:t>
            </w:r>
            <w:proofErr w:type="gramEnd"/>
            <w:r>
              <w:rPr>
                <w:rFonts w:ascii="Times New Roman" w:eastAsia="Times New Roman" w:hAnsi="Times New Roman" w:cs="Times New Roman"/>
                <w:color w:val="000000"/>
                <w:lang w:eastAsia="ru-RU"/>
              </w:rPr>
              <w:t xml:space="preserve"> 52239-2004. Размеры и их количество, согласно потребности заказчика указываются в заявке.</w:t>
            </w:r>
            <w:bookmarkStart w:id="0" w:name="_GoBack"/>
            <w:bookmarkEnd w:id="0"/>
          </w:p>
        </w:tc>
      </w:tr>
    </w:tbl>
    <w:p w:rsidR="001657D4" w:rsidRDefault="001657D4" w:rsidP="00A24C82">
      <w:pPr>
        <w:tabs>
          <w:tab w:val="left" w:pos="0"/>
        </w:tabs>
        <w:spacing w:after="0" w:line="240" w:lineRule="auto"/>
        <w:contextualSpacing/>
        <w:rPr>
          <w:rFonts w:ascii="Times New Roman" w:eastAsia="Times New Roman" w:hAnsi="Times New Roman" w:cs="Times New Roman"/>
          <w:b/>
          <w:bCs/>
          <w:sz w:val="24"/>
          <w:szCs w:val="24"/>
          <w:lang w:eastAsia="ru-RU"/>
        </w:rPr>
      </w:pPr>
    </w:p>
    <w:p w:rsidR="00544489" w:rsidRPr="00EF52B0" w:rsidRDefault="00544489" w:rsidP="00544489">
      <w:pPr>
        <w:keepNext/>
        <w:keepLines/>
        <w:spacing w:after="0" w:line="240" w:lineRule="auto"/>
        <w:jc w:val="center"/>
        <w:outlineLvl w:val="6"/>
        <w:rPr>
          <w:rFonts w:ascii="Times New Roman" w:eastAsiaTheme="majorEastAsia" w:hAnsi="Times New Roman" w:cs="Times New Roman"/>
          <w:b/>
          <w:i/>
          <w:iCs/>
        </w:rPr>
      </w:pPr>
      <w:r w:rsidRPr="00EF52B0">
        <w:rPr>
          <w:rFonts w:ascii="Times New Roman" w:eastAsiaTheme="majorEastAsia" w:hAnsi="Times New Roman" w:cs="Times New Roman"/>
          <w:b/>
          <w:i/>
          <w:iCs/>
        </w:rPr>
        <w:t>ТЕХНИЧЕСКОЕ ЗАДАНИЕ</w:t>
      </w:r>
      <w:r>
        <w:rPr>
          <w:rFonts w:ascii="Times New Roman" w:eastAsiaTheme="majorEastAsia" w:hAnsi="Times New Roman" w:cs="Times New Roman"/>
          <w:b/>
          <w:i/>
          <w:iCs/>
        </w:rPr>
        <w:t xml:space="preserve">  ЛОТ №2</w:t>
      </w:r>
    </w:p>
    <w:p w:rsidR="00544489" w:rsidRPr="00EF52B0" w:rsidRDefault="00544489" w:rsidP="00544489">
      <w:pPr>
        <w:spacing w:after="0" w:line="240" w:lineRule="auto"/>
        <w:jc w:val="center"/>
        <w:rPr>
          <w:rFonts w:ascii="Times New Roman" w:hAnsi="Times New Roman" w:cs="Times New Roman"/>
          <w:lang w:eastAsia="ar-SA"/>
        </w:rPr>
      </w:pPr>
      <w:r w:rsidRPr="00EF52B0">
        <w:rPr>
          <w:rFonts w:ascii="Times New Roman" w:hAnsi="Times New Roman" w:cs="Times New Roman"/>
          <w:b/>
          <w:lang w:eastAsia="ar-SA"/>
        </w:rPr>
        <w:t xml:space="preserve">Предмет договора: </w:t>
      </w:r>
      <w:r w:rsidRPr="00EF52B0">
        <w:rPr>
          <w:rFonts w:ascii="Times New Roman" w:hAnsi="Times New Roman" w:cs="Times New Roman"/>
        </w:rPr>
        <w:t xml:space="preserve">Поставка </w:t>
      </w:r>
      <w:r>
        <w:rPr>
          <w:rFonts w:ascii="Times New Roman" w:hAnsi="Times New Roman" w:cs="Times New Roman"/>
        </w:rPr>
        <w:t>дезинфицирующих сре</w:t>
      </w:r>
      <w:proofErr w:type="gramStart"/>
      <w:r>
        <w:rPr>
          <w:rFonts w:ascii="Times New Roman" w:hAnsi="Times New Roman" w:cs="Times New Roman"/>
        </w:rPr>
        <w:t xml:space="preserve">дств </w:t>
      </w:r>
      <w:r w:rsidRPr="00EF52B0">
        <w:rPr>
          <w:rFonts w:ascii="Times New Roman" w:hAnsi="Times New Roman" w:cs="Times New Roman"/>
          <w:lang w:eastAsia="ar-SA"/>
        </w:rPr>
        <w:t>дл</w:t>
      </w:r>
      <w:proofErr w:type="gramEnd"/>
      <w:r w:rsidRPr="00EF52B0">
        <w:rPr>
          <w:rFonts w:ascii="Times New Roman" w:hAnsi="Times New Roman" w:cs="Times New Roman"/>
          <w:lang w:eastAsia="ar-SA"/>
        </w:rPr>
        <w:t>я нужд ООО «Медсервис»</w:t>
      </w:r>
    </w:p>
    <w:p w:rsidR="00544489" w:rsidRPr="00EF52B0" w:rsidRDefault="00544489" w:rsidP="00544489">
      <w:pPr>
        <w:spacing w:after="0" w:line="240" w:lineRule="auto"/>
        <w:jc w:val="center"/>
        <w:rPr>
          <w:rFonts w:ascii="Times New Roman" w:hAnsi="Times New Roman" w:cs="Times New Roman"/>
          <w:lang w:eastAsia="ar-SA"/>
        </w:rPr>
      </w:pPr>
    </w:p>
    <w:p w:rsidR="00544489" w:rsidRPr="00EF52B0" w:rsidRDefault="00544489" w:rsidP="00544489">
      <w:pPr>
        <w:tabs>
          <w:tab w:val="left" w:pos="1418"/>
        </w:tabs>
        <w:spacing w:after="0" w:line="240" w:lineRule="auto"/>
        <w:rPr>
          <w:rFonts w:ascii="Times New Roman" w:eastAsia="Times New Roman" w:hAnsi="Times New Roman" w:cs="Times New Roman"/>
          <w:bCs/>
          <w:lang w:eastAsia="ru-RU"/>
        </w:rPr>
      </w:pPr>
      <w:r w:rsidRPr="00EF52B0">
        <w:rPr>
          <w:rFonts w:ascii="Times New Roman" w:eastAsia="Times New Roman" w:hAnsi="Times New Roman" w:cs="Times New Roman"/>
          <w:b/>
          <w:bCs/>
          <w:lang w:eastAsia="ru-RU"/>
        </w:rPr>
        <w:t>Объем и характеристики поставляемого товара:</w:t>
      </w:r>
    </w:p>
    <w:tbl>
      <w:tblPr>
        <w:tblW w:w="15877" w:type="dxa"/>
        <w:tblInd w:w="-34" w:type="dxa"/>
        <w:tblLayout w:type="fixed"/>
        <w:tblLook w:val="0000" w:firstRow="0" w:lastRow="0" w:firstColumn="0" w:lastColumn="0" w:noHBand="0" w:noVBand="0"/>
      </w:tblPr>
      <w:tblGrid>
        <w:gridCol w:w="568"/>
        <w:gridCol w:w="1843"/>
        <w:gridCol w:w="708"/>
        <w:gridCol w:w="709"/>
        <w:gridCol w:w="12049"/>
      </w:tblGrid>
      <w:tr w:rsidR="00544489" w:rsidRPr="00364A3B" w:rsidTr="00544489">
        <w:trPr>
          <w:trHeight w:val="505"/>
        </w:trPr>
        <w:tc>
          <w:tcPr>
            <w:tcW w:w="568" w:type="dxa"/>
            <w:tcBorders>
              <w:top w:val="single" w:sz="4" w:space="0" w:color="000000"/>
              <w:left w:val="single" w:sz="4" w:space="0" w:color="000000"/>
              <w:bottom w:val="single" w:sz="4" w:space="0" w:color="000000"/>
            </w:tcBorders>
            <w:shd w:val="clear" w:color="auto" w:fill="66FFFF"/>
            <w:vAlign w:val="center"/>
          </w:tcPr>
          <w:p w:rsidR="00544489" w:rsidRPr="00C3671C" w:rsidRDefault="00544489" w:rsidP="00FA329A">
            <w:pPr>
              <w:spacing w:after="0" w:line="240" w:lineRule="auto"/>
              <w:jc w:val="center"/>
              <w:rPr>
                <w:rFonts w:ascii="Times New Roman" w:hAnsi="Times New Roman" w:cs="Times New Roman"/>
                <w:b/>
                <w:i/>
              </w:rPr>
            </w:pPr>
            <w:r w:rsidRPr="00C3671C">
              <w:rPr>
                <w:rFonts w:ascii="Times New Roman" w:hAnsi="Times New Roman" w:cs="Times New Roman"/>
                <w:b/>
                <w:i/>
              </w:rPr>
              <w:t>№</w:t>
            </w:r>
          </w:p>
        </w:tc>
        <w:tc>
          <w:tcPr>
            <w:tcW w:w="1843" w:type="dxa"/>
            <w:tcBorders>
              <w:top w:val="single" w:sz="4" w:space="0" w:color="000000"/>
              <w:left w:val="single" w:sz="4" w:space="0" w:color="000000"/>
              <w:bottom w:val="single" w:sz="4" w:space="0" w:color="000000"/>
            </w:tcBorders>
            <w:shd w:val="clear" w:color="auto" w:fill="66FFFF"/>
            <w:vAlign w:val="center"/>
          </w:tcPr>
          <w:p w:rsidR="00544489" w:rsidRPr="00C3671C" w:rsidRDefault="00544489" w:rsidP="00FA329A">
            <w:pPr>
              <w:spacing w:after="0" w:line="240" w:lineRule="auto"/>
              <w:jc w:val="center"/>
              <w:rPr>
                <w:rFonts w:ascii="Times New Roman" w:hAnsi="Times New Roman" w:cs="Times New Roman"/>
                <w:b/>
                <w:i/>
              </w:rPr>
            </w:pPr>
            <w:r w:rsidRPr="00C3671C">
              <w:rPr>
                <w:rFonts w:ascii="Times New Roman" w:hAnsi="Times New Roman" w:cs="Times New Roman"/>
                <w:b/>
                <w:i/>
              </w:rPr>
              <w:t>Наименование товара</w:t>
            </w:r>
          </w:p>
        </w:tc>
        <w:tc>
          <w:tcPr>
            <w:tcW w:w="708"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544489" w:rsidRPr="00C3671C" w:rsidRDefault="00544489" w:rsidP="00FA329A">
            <w:pPr>
              <w:spacing w:after="0" w:line="240" w:lineRule="auto"/>
              <w:jc w:val="center"/>
              <w:rPr>
                <w:rFonts w:ascii="Times New Roman" w:hAnsi="Times New Roman" w:cs="Times New Roman"/>
                <w:b/>
                <w:i/>
              </w:rPr>
            </w:pPr>
            <w:r w:rsidRPr="00C3671C">
              <w:rPr>
                <w:rFonts w:ascii="Times New Roman" w:hAnsi="Times New Roman" w:cs="Times New Roman"/>
                <w:b/>
                <w:i/>
              </w:rPr>
              <w:t>Ед. изм.</w:t>
            </w:r>
          </w:p>
        </w:tc>
        <w:tc>
          <w:tcPr>
            <w:tcW w:w="709"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544489" w:rsidRPr="00C3671C" w:rsidRDefault="00544489" w:rsidP="00FA329A">
            <w:pPr>
              <w:spacing w:after="0" w:line="240" w:lineRule="auto"/>
              <w:jc w:val="center"/>
              <w:rPr>
                <w:rFonts w:ascii="Times New Roman" w:hAnsi="Times New Roman" w:cs="Times New Roman"/>
                <w:b/>
                <w:i/>
              </w:rPr>
            </w:pPr>
            <w:r w:rsidRPr="00C3671C">
              <w:rPr>
                <w:rFonts w:ascii="Times New Roman" w:hAnsi="Times New Roman" w:cs="Times New Roman"/>
                <w:b/>
                <w:i/>
              </w:rPr>
              <w:t>Кол-во</w:t>
            </w:r>
          </w:p>
        </w:tc>
        <w:tc>
          <w:tcPr>
            <w:tcW w:w="12049" w:type="dxa"/>
            <w:tcBorders>
              <w:top w:val="single" w:sz="4" w:space="0" w:color="000000"/>
              <w:left w:val="single" w:sz="4" w:space="0" w:color="000000"/>
              <w:bottom w:val="single" w:sz="4" w:space="0" w:color="000000"/>
              <w:right w:val="single" w:sz="4" w:space="0" w:color="auto"/>
            </w:tcBorders>
            <w:shd w:val="clear" w:color="auto" w:fill="66FFFF"/>
            <w:vAlign w:val="center"/>
          </w:tcPr>
          <w:p w:rsidR="00544489" w:rsidRPr="00C3671C" w:rsidRDefault="00544489" w:rsidP="00FA329A">
            <w:pPr>
              <w:spacing w:after="0" w:line="240" w:lineRule="auto"/>
              <w:jc w:val="center"/>
              <w:rPr>
                <w:rFonts w:ascii="Times New Roman" w:hAnsi="Times New Roman" w:cs="Times New Roman"/>
                <w:b/>
                <w:i/>
              </w:rPr>
            </w:pPr>
            <w:r w:rsidRPr="00C3671C">
              <w:rPr>
                <w:rFonts w:ascii="Times New Roman" w:hAnsi="Times New Roman" w:cs="Times New Roman"/>
                <w:b/>
                <w:i/>
              </w:rPr>
              <w:t>Качественные характеристики</w:t>
            </w:r>
          </w:p>
        </w:tc>
      </w:tr>
      <w:tr w:rsidR="00544489" w:rsidRPr="00530AA6" w:rsidTr="00544489">
        <w:trPr>
          <w:trHeight w:val="265"/>
        </w:trPr>
        <w:tc>
          <w:tcPr>
            <w:tcW w:w="568" w:type="dxa"/>
            <w:tcBorders>
              <w:top w:val="single" w:sz="4" w:space="0" w:color="000000"/>
              <w:left w:val="single" w:sz="4" w:space="0" w:color="000000"/>
              <w:bottom w:val="single" w:sz="4" w:space="0" w:color="000000"/>
            </w:tcBorders>
            <w:shd w:val="clear" w:color="auto" w:fill="auto"/>
          </w:tcPr>
          <w:p w:rsidR="00544489" w:rsidRPr="00C3671C" w:rsidRDefault="00544489" w:rsidP="00FA329A">
            <w:pPr>
              <w:widowControl w:val="0"/>
              <w:suppressAutoHyphens/>
              <w:snapToGrid w:val="0"/>
              <w:spacing w:after="0" w:line="240" w:lineRule="auto"/>
              <w:jc w:val="center"/>
              <w:rPr>
                <w:rFonts w:ascii="Times New Roman" w:eastAsia="SimSun" w:hAnsi="Times New Roman" w:cs="Times New Roman"/>
                <w:kern w:val="1"/>
                <w:lang w:eastAsia="hi-IN" w:bidi="hi-IN"/>
              </w:rPr>
            </w:pPr>
            <w:r>
              <w:rPr>
                <w:rFonts w:ascii="Times New Roman" w:eastAsia="SimSun" w:hAnsi="Times New Roman" w:cs="Times New Roman"/>
                <w:kern w:val="1"/>
                <w:lang w:eastAsia="hi-IN" w:bidi="hi-IN"/>
              </w:rPr>
              <w:t>1</w:t>
            </w:r>
          </w:p>
        </w:tc>
        <w:tc>
          <w:tcPr>
            <w:tcW w:w="1843" w:type="dxa"/>
            <w:tcBorders>
              <w:top w:val="single" w:sz="4" w:space="0" w:color="000000"/>
              <w:left w:val="single" w:sz="4" w:space="0" w:color="000000"/>
              <w:bottom w:val="single" w:sz="4" w:space="0" w:color="000000"/>
            </w:tcBorders>
            <w:shd w:val="clear" w:color="auto" w:fill="auto"/>
          </w:tcPr>
          <w:p w:rsidR="00544489" w:rsidRPr="00C3671C" w:rsidRDefault="00544489" w:rsidP="00FA329A">
            <w:pPr>
              <w:spacing w:after="0" w:line="240" w:lineRule="auto"/>
              <w:rPr>
                <w:rFonts w:ascii="Times New Roman" w:hAnsi="Times New Roman" w:cs="Times New Roman"/>
              </w:rPr>
            </w:pPr>
            <w:r w:rsidRPr="00C3671C">
              <w:rPr>
                <w:rFonts w:ascii="Times New Roman" w:hAnsi="Times New Roman" w:cs="Times New Roman"/>
              </w:rPr>
              <w:t>ХЛОРМИСЕПТ ЛЮКС 300 ТАБ.</w:t>
            </w:r>
          </w:p>
        </w:tc>
        <w:tc>
          <w:tcPr>
            <w:tcW w:w="708" w:type="dxa"/>
            <w:tcBorders>
              <w:top w:val="single" w:sz="4" w:space="0" w:color="000000"/>
              <w:left w:val="single" w:sz="4" w:space="0" w:color="000000"/>
              <w:bottom w:val="single" w:sz="4" w:space="0" w:color="000000"/>
              <w:right w:val="single" w:sz="4" w:space="0" w:color="000000"/>
            </w:tcBorders>
          </w:tcPr>
          <w:p w:rsidR="00544489" w:rsidRPr="00C3671C" w:rsidRDefault="00544489" w:rsidP="00FA329A">
            <w:pPr>
              <w:spacing w:after="0" w:line="240" w:lineRule="auto"/>
              <w:jc w:val="center"/>
              <w:rPr>
                <w:rFonts w:ascii="Times New Roman" w:hAnsi="Times New Roman" w:cs="Times New Roman"/>
                <w:color w:val="000000"/>
              </w:rPr>
            </w:pPr>
            <w:proofErr w:type="spellStart"/>
            <w:r w:rsidRPr="00C3671C">
              <w:rPr>
                <w:rFonts w:ascii="Times New Roman" w:hAnsi="Times New Roman" w:cs="Times New Roman"/>
                <w:color w:val="000000"/>
              </w:rPr>
              <w:t>бан</w:t>
            </w:r>
            <w:proofErr w:type="spellEnd"/>
            <w:r w:rsidRPr="00C3671C">
              <w:rPr>
                <w:rFonts w:ascii="Times New Roman" w:hAnsi="Times New Roman" w:cs="Times New Roman"/>
                <w:color w:val="000000"/>
              </w:rPr>
              <w:t>.</w:t>
            </w:r>
          </w:p>
        </w:tc>
        <w:tc>
          <w:tcPr>
            <w:tcW w:w="709" w:type="dxa"/>
            <w:tcBorders>
              <w:top w:val="single" w:sz="4" w:space="0" w:color="000000"/>
              <w:left w:val="single" w:sz="4" w:space="0" w:color="000000"/>
              <w:bottom w:val="single" w:sz="4" w:space="0" w:color="000000"/>
              <w:right w:val="single" w:sz="4" w:space="0" w:color="000000"/>
            </w:tcBorders>
          </w:tcPr>
          <w:p w:rsidR="00544489" w:rsidRPr="00C3671C" w:rsidRDefault="00544489" w:rsidP="00FA329A">
            <w:pPr>
              <w:spacing w:after="0" w:line="240" w:lineRule="auto"/>
              <w:jc w:val="center"/>
              <w:rPr>
                <w:rFonts w:ascii="Times New Roman" w:hAnsi="Times New Roman" w:cs="Times New Roman"/>
                <w:color w:val="000000"/>
              </w:rPr>
            </w:pPr>
            <w:r>
              <w:rPr>
                <w:rFonts w:ascii="Times New Roman" w:hAnsi="Times New Roman" w:cs="Times New Roman"/>
                <w:color w:val="000000"/>
              </w:rPr>
              <w:t>200</w:t>
            </w:r>
          </w:p>
        </w:tc>
        <w:tc>
          <w:tcPr>
            <w:tcW w:w="12049" w:type="dxa"/>
            <w:tcBorders>
              <w:top w:val="single" w:sz="4" w:space="0" w:color="000000"/>
              <w:left w:val="single" w:sz="4" w:space="0" w:color="000000"/>
              <w:bottom w:val="single" w:sz="4" w:space="0" w:color="000000"/>
              <w:right w:val="single" w:sz="4" w:space="0" w:color="auto"/>
            </w:tcBorders>
            <w:shd w:val="clear" w:color="auto" w:fill="auto"/>
          </w:tcPr>
          <w:p w:rsidR="00544489" w:rsidRPr="00C3671C" w:rsidRDefault="00544489" w:rsidP="00FA329A">
            <w:pPr>
              <w:spacing w:after="0" w:line="240" w:lineRule="auto"/>
              <w:jc w:val="both"/>
              <w:rPr>
                <w:rFonts w:ascii="Times New Roman" w:hAnsi="Times New Roman" w:cs="Times New Roman"/>
                <w:shd w:val="clear" w:color="auto" w:fill="FFFFFF"/>
              </w:rPr>
            </w:pPr>
            <w:r w:rsidRPr="00C3671C">
              <w:rPr>
                <w:rFonts w:ascii="Times New Roman" w:hAnsi="Times New Roman" w:cs="Times New Roman"/>
                <w:shd w:val="clear" w:color="auto" w:fill="FFFFFF"/>
              </w:rPr>
              <w:t xml:space="preserve">Дезинфицирующее средство должно представлять собой </w:t>
            </w:r>
            <w:proofErr w:type="spellStart"/>
            <w:r w:rsidRPr="00C3671C">
              <w:rPr>
                <w:rFonts w:ascii="Times New Roman" w:hAnsi="Times New Roman" w:cs="Times New Roman"/>
                <w:shd w:val="clear" w:color="auto" w:fill="FFFFFF"/>
              </w:rPr>
              <w:t>таблетированную</w:t>
            </w:r>
            <w:proofErr w:type="spellEnd"/>
            <w:r w:rsidRPr="00C3671C">
              <w:rPr>
                <w:rFonts w:ascii="Times New Roman" w:hAnsi="Times New Roman" w:cs="Times New Roman"/>
                <w:shd w:val="clear" w:color="auto" w:fill="FFFFFF"/>
              </w:rPr>
              <w:t xml:space="preserve"> форму на основе </w:t>
            </w:r>
            <w:proofErr w:type="spellStart"/>
            <w:r w:rsidRPr="00C3671C">
              <w:rPr>
                <w:rFonts w:ascii="Times New Roman" w:hAnsi="Times New Roman" w:cs="Times New Roman"/>
                <w:shd w:val="clear" w:color="auto" w:fill="FFFFFF"/>
              </w:rPr>
              <w:t>дихлоризоциануровой</w:t>
            </w:r>
            <w:proofErr w:type="spellEnd"/>
            <w:r w:rsidRPr="00C3671C">
              <w:rPr>
                <w:rFonts w:ascii="Times New Roman" w:hAnsi="Times New Roman" w:cs="Times New Roman"/>
                <w:shd w:val="clear" w:color="auto" w:fill="FFFFFF"/>
              </w:rPr>
              <w:t xml:space="preserve"> кислоты не менее 98%, с добавлением ПАВ и специальных компонентов. Масса 1 таблетки 2,7-3,4 г. При растворении 1 таблетки в воде должно выделяться  не менее 1,5 г активного хлора. Срок годности рабочих растворов должен составлять не менее 5 суток, средства не менее 5 лет. Средство должно: обладать моющим эффектом; обладать антимикробной активностью в отношении бактерий (включая микобактерии туберкулеза, возбудителей легионеллеза, внутрибольничных, анаэробных  инфекций, чумы, холеры, туляремии), вирусов (</w:t>
            </w:r>
            <w:proofErr w:type="spellStart"/>
            <w:r w:rsidRPr="00C3671C">
              <w:rPr>
                <w:rFonts w:ascii="Times New Roman" w:hAnsi="Times New Roman" w:cs="Times New Roman"/>
                <w:shd w:val="clear" w:color="auto" w:fill="FFFFFF"/>
              </w:rPr>
              <w:t>Коксаки</w:t>
            </w:r>
            <w:proofErr w:type="spellEnd"/>
            <w:r w:rsidRPr="00C3671C">
              <w:rPr>
                <w:rFonts w:ascii="Times New Roman" w:hAnsi="Times New Roman" w:cs="Times New Roman"/>
                <w:shd w:val="clear" w:color="auto" w:fill="FFFFFF"/>
              </w:rPr>
              <w:t xml:space="preserve">, ЕСНО, полиомиелита, </w:t>
            </w:r>
            <w:proofErr w:type="spellStart"/>
            <w:r w:rsidRPr="00C3671C">
              <w:rPr>
                <w:rFonts w:ascii="Times New Roman" w:hAnsi="Times New Roman" w:cs="Times New Roman"/>
                <w:shd w:val="clear" w:color="auto" w:fill="FFFFFF"/>
              </w:rPr>
              <w:t>ротавирусов</w:t>
            </w:r>
            <w:proofErr w:type="spellEnd"/>
            <w:r w:rsidRPr="00C3671C">
              <w:rPr>
                <w:rFonts w:ascii="Times New Roman" w:hAnsi="Times New Roman" w:cs="Times New Roman"/>
                <w:shd w:val="clear" w:color="auto" w:fill="FFFFFF"/>
              </w:rPr>
              <w:t xml:space="preserve">, </w:t>
            </w:r>
            <w:proofErr w:type="spellStart"/>
            <w:r w:rsidRPr="00C3671C">
              <w:rPr>
                <w:rFonts w:ascii="Times New Roman" w:hAnsi="Times New Roman" w:cs="Times New Roman"/>
                <w:shd w:val="clear" w:color="auto" w:fill="FFFFFF"/>
              </w:rPr>
              <w:t>энтеровирусов</w:t>
            </w:r>
            <w:proofErr w:type="spellEnd"/>
            <w:r w:rsidRPr="00C3671C">
              <w:rPr>
                <w:rFonts w:ascii="Times New Roman" w:hAnsi="Times New Roman" w:cs="Times New Roman"/>
                <w:shd w:val="clear" w:color="auto" w:fill="FFFFFF"/>
              </w:rPr>
              <w:t>, гепатитов</w:t>
            </w:r>
            <w:proofErr w:type="gramStart"/>
            <w:r w:rsidRPr="00C3671C">
              <w:rPr>
                <w:rFonts w:ascii="Times New Roman" w:hAnsi="Times New Roman" w:cs="Times New Roman"/>
                <w:shd w:val="clear" w:color="auto" w:fill="FFFFFF"/>
              </w:rPr>
              <w:t xml:space="preserve"> А</w:t>
            </w:r>
            <w:proofErr w:type="gramEnd"/>
            <w:r w:rsidRPr="00C3671C">
              <w:rPr>
                <w:rFonts w:ascii="Times New Roman" w:hAnsi="Times New Roman" w:cs="Times New Roman"/>
                <w:shd w:val="clear" w:color="auto" w:fill="FFFFFF"/>
              </w:rPr>
              <w:t xml:space="preserve">, В, С, ВИЧ, ОРВИ, гриппа в </w:t>
            </w:r>
            <w:proofErr w:type="spellStart"/>
            <w:r w:rsidRPr="00C3671C">
              <w:rPr>
                <w:rFonts w:ascii="Times New Roman" w:hAnsi="Times New Roman" w:cs="Times New Roman"/>
                <w:shd w:val="clear" w:color="auto" w:fill="FFFFFF"/>
              </w:rPr>
              <w:t>т.ч</w:t>
            </w:r>
            <w:proofErr w:type="spellEnd"/>
            <w:r w:rsidRPr="00C3671C">
              <w:rPr>
                <w:rFonts w:ascii="Times New Roman" w:hAnsi="Times New Roman" w:cs="Times New Roman"/>
                <w:shd w:val="clear" w:color="auto" w:fill="FFFFFF"/>
              </w:rPr>
              <w:t>. </w:t>
            </w:r>
            <w:r w:rsidRPr="00C3671C">
              <w:rPr>
                <w:rFonts w:ascii="Times New Roman" w:hAnsi="Times New Roman" w:cs="Times New Roman"/>
                <w:shd w:val="clear" w:color="auto" w:fill="FFFFFF"/>
                <w:lang w:val="en-US"/>
              </w:rPr>
              <w:t>H</w:t>
            </w:r>
            <w:r w:rsidRPr="00C3671C">
              <w:rPr>
                <w:rFonts w:ascii="Times New Roman" w:hAnsi="Times New Roman" w:cs="Times New Roman"/>
                <w:shd w:val="clear" w:color="auto" w:fill="FFFFFF"/>
              </w:rPr>
              <w:t>5</w:t>
            </w:r>
            <w:r w:rsidRPr="00C3671C">
              <w:rPr>
                <w:rFonts w:ascii="Times New Roman" w:hAnsi="Times New Roman" w:cs="Times New Roman"/>
                <w:shd w:val="clear" w:color="auto" w:fill="FFFFFF"/>
                <w:lang w:val="en-US"/>
              </w:rPr>
              <w:t>N</w:t>
            </w:r>
            <w:r w:rsidRPr="00C3671C">
              <w:rPr>
                <w:rFonts w:ascii="Times New Roman" w:hAnsi="Times New Roman" w:cs="Times New Roman"/>
                <w:shd w:val="clear" w:color="auto" w:fill="FFFFFF"/>
              </w:rPr>
              <w:t>1, </w:t>
            </w:r>
            <w:r w:rsidRPr="00C3671C">
              <w:rPr>
                <w:rFonts w:ascii="Times New Roman" w:hAnsi="Times New Roman" w:cs="Times New Roman"/>
                <w:shd w:val="clear" w:color="auto" w:fill="FFFFFF"/>
                <w:lang w:val="en-US"/>
              </w:rPr>
              <w:t>H</w:t>
            </w:r>
            <w:r w:rsidRPr="00C3671C">
              <w:rPr>
                <w:rFonts w:ascii="Times New Roman" w:hAnsi="Times New Roman" w:cs="Times New Roman"/>
                <w:shd w:val="clear" w:color="auto" w:fill="FFFFFF"/>
              </w:rPr>
              <w:t>1</w:t>
            </w:r>
            <w:r w:rsidRPr="00C3671C">
              <w:rPr>
                <w:rFonts w:ascii="Times New Roman" w:hAnsi="Times New Roman" w:cs="Times New Roman"/>
                <w:shd w:val="clear" w:color="auto" w:fill="FFFFFF"/>
                <w:lang w:val="en-US"/>
              </w:rPr>
              <w:t>N</w:t>
            </w:r>
            <w:r w:rsidRPr="00C3671C">
              <w:rPr>
                <w:rFonts w:ascii="Times New Roman" w:hAnsi="Times New Roman" w:cs="Times New Roman"/>
                <w:shd w:val="clear" w:color="auto" w:fill="FFFFFF"/>
              </w:rPr>
              <w:t xml:space="preserve">1, «атипичной» пневмонии, </w:t>
            </w:r>
            <w:proofErr w:type="spellStart"/>
            <w:r w:rsidRPr="00C3671C">
              <w:rPr>
                <w:rFonts w:ascii="Times New Roman" w:hAnsi="Times New Roman" w:cs="Times New Roman"/>
                <w:shd w:val="clear" w:color="auto" w:fill="FFFFFF"/>
              </w:rPr>
              <w:t>парагриппа</w:t>
            </w:r>
            <w:proofErr w:type="spellEnd"/>
            <w:r w:rsidRPr="00C3671C">
              <w:rPr>
                <w:rFonts w:ascii="Times New Roman" w:hAnsi="Times New Roman" w:cs="Times New Roman"/>
                <w:shd w:val="clear" w:color="auto" w:fill="FFFFFF"/>
              </w:rPr>
              <w:t xml:space="preserve">, герпеса, аденовирусов), грибов рода </w:t>
            </w:r>
            <w:proofErr w:type="spellStart"/>
            <w:r w:rsidRPr="00C3671C">
              <w:rPr>
                <w:rFonts w:ascii="Times New Roman" w:hAnsi="Times New Roman" w:cs="Times New Roman"/>
                <w:shd w:val="clear" w:color="auto" w:fill="FFFFFF"/>
              </w:rPr>
              <w:t>Кандида</w:t>
            </w:r>
            <w:proofErr w:type="spellEnd"/>
            <w:r w:rsidRPr="00C3671C">
              <w:rPr>
                <w:rFonts w:ascii="Times New Roman" w:hAnsi="Times New Roman" w:cs="Times New Roman"/>
                <w:shd w:val="clear" w:color="auto" w:fill="FFFFFF"/>
              </w:rPr>
              <w:t xml:space="preserve">, Трихофитон, плесневых грибов,  спор бактерий (возбудитель сибирской язвы); эффективно обеззараживать биологические выделения и биологические жидкости (мочу, фекалии, рвотные массы и другие), в том числе при особо опасных инфекциях; смывание рабочего раствора средства с обработанных поверхностей после дезинфекции не должно требоваться; </w:t>
            </w:r>
            <w:r w:rsidRPr="00C3671C">
              <w:rPr>
                <w:rStyle w:val="apple-style-span"/>
                <w:rFonts w:ascii="Times New Roman" w:hAnsi="Times New Roman"/>
                <w:shd w:val="clear" w:color="auto" w:fill="FFFFFF"/>
              </w:rPr>
              <w:t>применяться в целях дезинфекции систем вентиляции и кондиционирования воздуха.</w:t>
            </w:r>
          </w:p>
          <w:p w:rsidR="00544489" w:rsidRDefault="00544489" w:rsidP="00FA329A">
            <w:pPr>
              <w:spacing w:after="0" w:line="240" w:lineRule="auto"/>
              <w:jc w:val="both"/>
              <w:rPr>
                <w:rFonts w:ascii="Times New Roman" w:hAnsi="Times New Roman" w:cs="Times New Roman"/>
                <w:shd w:val="clear" w:color="auto" w:fill="FFFFFF"/>
              </w:rPr>
            </w:pPr>
            <w:proofErr w:type="gramStart"/>
            <w:r w:rsidRPr="00C3671C">
              <w:rPr>
                <w:rFonts w:ascii="Times New Roman" w:hAnsi="Times New Roman" w:cs="Times New Roman"/>
                <w:shd w:val="clear" w:color="auto" w:fill="FFFFFF"/>
              </w:rPr>
              <w:t>Экономические показатели: выход рабочего раствора из одной упаковки средства для дезинфекции поверхностей в отношении бактерий (кроме микобактерий туберкулеза), вирусов, грибковых инфекций должен составлять не менее 3000 литров при времени экспозиции не более 60 мин.; выход рабочего раствора из одной упаковки средства для дезинфекции ИМН в отношении бактерий, микобактерий туберкулеза, вирусов, грибковых инфекций должен составлять не менее 500 литров при времени</w:t>
            </w:r>
            <w:proofErr w:type="gramEnd"/>
            <w:r w:rsidRPr="00C3671C">
              <w:rPr>
                <w:rFonts w:ascii="Times New Roman" w:hAnsi="Times New Roman" w:cs="Times New Roman"/>
                <w:shd w:val="clear" w:color="auto" w:fill="FFFFFF"/>
              </w:rPr>
              <w:t xml:space="preserve"> экспозиции не более 45 </w:t>
            </w:r>
            <w:r>
              <w:rPr>
                <w:rFonts w:ascii="Times New Roman" w:hAnsi="Times New Roman" w:cs="Times New Roman"/>
                <w:shd w:val="clear" w:color="auto" w:fill="FFFFFF"/>
              </w:rPr>
              <w:t>мин.</w:t>
            </w:r>
          </w:p>
          <w:p w:rsidR="00544489" w:rsidRPr="00C3671C" w:rsidRDefault="00544489" w:rsidP="00FA329A">
            <w:pPr>
              <w:spacing w:after="0" w:line="240" w:lineRule="auto"/>
              <w:jc w:val="both"/>
              <w:rPr>
                <w:rFonts w:ascii="Times New Roman" w:hAnsi="Times New Roman" w:cs="Times New Roman"/>
              </w:rPr>
            </w:pPr>
            <w:r w:rsidRPr="00C3671C">
              <w:rPr>
                <w:rFonts w:ascii="Times New Roman" w:hAnsi="Times New Roman" w:cs="Times New Roman"/>
              </w:rPr>
              <w:lastRenderedPageBreak/>
              <w:t>Упаковка: пластиковая тара не менее 300 таблеток.</w:t>
            </w:r>
            <w:r w:rsidRPr="00C3671C">
              <w:rPr>
                <w:rFonts w:ascii="Times New Roman" w:hAnsi="Times New Roman" w:cs="Times New Roman"/>
              </w:rPr>
              <w:tab/>
            </w:r>
          </w:p>
        </w:tc>
      </w:tr>
      <w:tr w:rsidR="00544489" w:rsidRPr="00503BCB" w:rsidTr="00544489">
        <w:trPr>
          <w:trHeight w:val="572"/>
        </w:trPr>
        <w:tc>
          <w:tcPr>
            <w:tcW w:w="568" w:type="dxa"/>
            <w:tcBorders>
              <w:top w:val="single" w:sz="4" w:space="0" w:color="000000"/>
              <w:left w:val="single" w:sz="4" w:space="0" w:color="000000"/>
              <w:bottom w:val="single" w:sz="4" w:space="0" w:color="000000"/>
            </w:tcBorders>
            <w:shd w:val="clear" w:color="auto" w:fill="auto"/>
          </w:tcPr>
          <w:p w:rsidR="00544489" w:rsidRPr="00C3671C" w:rsidRDefault="00544489" w:rsidP="00FA329A">
            <w:pPr>
              <w:widowControl w:val="0"/>
              <w:suppressAutoHyphens/>
              <w:snapToGrid w:val="0"/>
              <w:spacing w:after="0" w:line="240" w:lineRule="auto"/>
              <w:jc w:val="center"/>
              <w:rPr>
                <w:rFonts w:ascii="Times New Roman" w:eastAsia="SimSun" w:hAnsi="Times New Roman" w:cs="Times New Roman"/>
                <w:kern w:val="1"/>
                <w:lang w:eastAsia="hi-IN" w:bidi="hi-IN"/>
              </w:rPr>
            </w:pPr>
            <w:r>
              <w:rPr>
                <w:rFonts w:ascii="Times New Roman" w:eastAsia="SimSun" w:hAnsi="Times New Roman" w:cs="Times New Roman"/>
                <w:kern w:val="1"/>
                <w:lang w:eastAsia="hi-IN" w:bidi="hi-IN"/>
              </w:rPr>
              <w:lastRenderedPageBreak/>
              <w:t>2</w:t>
            </w:r>
          </w:p>
        </w:tc>
        <w:tc>
          <w:tcPr>
            <w:tcW w:w="1843" w:type="dxa"/>
            <w:tcBorders>
              <w:top w:val="single" w:sz="4" w:space="0" w:color="000000"/>
              <w:left w:val="single" w:sz="4" w:space="0" w:color="000000"/>
              <w:bottom w:val="single" w:sz="4" w:space="0" w:color="000000"/>
            </w:tcBorders>
            <w:shd w:val="clear" w:color="auto" w:fill="auto"/>
          </w:tcPr>
          <w:p w:rsidR="00544489" w:rsidRPr="00C3671C" w:rsidRDefault="00544489" w:rsidP="00FA329A">
            <w:pPr>
              <w:spacing w:after="0" w:line="240" w:lineRule="auto"/>
              <w:rPr>
                <w:rFonts w:ascii="Times New Roman" w:hAnsi="Times New Roman" w:cs="Times New Roman"/>
              </w:rPr>
            </w:pPr>
            <w:proofErr w:type="spellStart"/>
            <w:r w:rsidRPr="00C3671C">
              <w:rPr>
                <w:rFonts w:ascii="Times New Roman" w:hAnsi="Times New Roman" w:cs="Times New Roman"/>
              </w:rPr>
              <w:t>Миродез</w:t>
            </w:r>
            <w:proofErr w:type="spellEnd"/>
            <w:r w:rsidRPr="00C3671C">
              <w:rPr>
                <w:rFonts w:ascii="Times New Roman" w:hAnsi="Times New Roman" w:cs="Times New Roman"/>
              </w:rPr>
              <w:t xml:space="preserve"> спрей, 0,75 л</w:t>
            </w:r>
          </w:p>
        </w:tc>
        <w:tc>
          <w:tcPr>
            <w:tcW w:w="708" w:type="dxa"/>
            <w:tcBorders>
              <w:top w:val="single" w:sz="4" w:space="0" w:color="000000"/>
              <w:left w:val="single" w:sz="4" w:space="0" w:color="000000"/>
              <w:bottom w:val="single" w:sz="4" w:space="0" w:color="000000"/>
              <w:right w:val="single" w:sz="4" w:space="0" w:color="000000"/>
            </w:tcBorders>
          </w:tcPr>
          <w:p w:rsidR="00544489" w:rsidRPr="00C3671C" w:rsidRDefault="00544489" w:rsidP="00FA329A">
            <w:pPr>
              <w:spacing w:after="0" w:line="240" w:lineRule="auto"/>
              <w:jc w:val="center"/>
              <w:rPr>
                <w:rFonts w:ascii="Times New Roman" w:hAnsi="Times New Roman" w:cs="Times New Roman"/>
                <w:color w:val="000000"/>
              </w:rPr>
            </w:pPr>
            <w:r w:rsidRPr="00C3671C">
              <w:rPr>
                <w:rFonts w:ascii="Times New Roman" w:hAnsi="Times New Roman" w:cs="Times New Roman"/>
                <w:color w:val="000000"/>
              </w:rPr>
              <w:t>шт.</w:t>
            </w:r>
          </w:p>
        </w:tc>
        <w:tc>
          <w:tcPr>
            <w:tcW w:w="709" w:type="dxa"/>
            <w:tcBorders>
              <w:top w:val="single" w:sz="4" w:space="0" w:color="000000"/>
              <w:left w:val="single" w:sz="4" w:space="0" w:color="000000"/>
              <w:bottom w:val="single" w:sz="4" w:space="0" w:color="000000"/>
              <w:right w:val="single" w:sz="4" w:space="0" w:color="000000"/>
            </w:tcBorders>
          </w:tcPr>
          <w:p w:rsidR="00544489" w:rsidRPr="00C3671C" w:rsidRDefault="00544489" w:rsidP="00FA329A">
            <w:pPr>
              <w:spacing w:after="0" w:line="240" w:lineRule="auto"/>
              <w:jc w:val="center"/>
              <w:rPr>
                <w:rFonts w:ascii="Times New Roman" w:hAnsi="Times New Roman" w:cs="Times New Roman"/>
                <w:color w:val="000000"/>
              </w:rPr>
            </w:pPr>
            <w:r>
              <w:rPr>
                <w:rFonts w:ascii="Times New Roman" w:hAnsi="Times New Roman" w:cs="Times New Roman"/>
                <w:color w:val="000000"/>
              </w:rPr>
              <w:t>700</w:t>
            </w:r>
          </w:p>
        </w:tc>
        <w:tc>
          <w:tcPr>
            <w:tcW w:w="12049" w:type="dxa"/>
            <w:tcBorders>
              <w:top w:val="single" w:sz="4" w:space="0" w:color="000000"/>
              <w:left w:val="single" w:sz="4" w:space="0" w:color="000000"/>
              <w:bottom w:val="single" w:sz="4" w:space="0" w:color="000000"/>
              <w:right w:val="single" w:sz="4" w:space="0" w:color="auto"/>
            </w:tcBorders>
            <w:shd w:val="clear" w:color="auto" w:fill="auto"/>
          </w:tcPr>
          <w:p w:rsidR="00544489" w:rsidRPr="00C3671C" w:rsidRDefault="00544489" w:rsidP="00FA329A">
            <w:pPr>
              <w:spacing w:after="0" w:line="240" w:lineRule="auto"/>
              <w:jc w:val="both"/>
              <w:rPr>
                <w:rFonts w:ascii="Times New Roman" w:hAnsi="Times New Roman" w:cs="Times New Roman"/>
              </w:rPr>
            </w:pPr>
            <w:r w:rsidRPr="00C3671C">
              <w:rPr>
                <w:rFonts w:ascii="Times New Roman" w:hAnsi="Times New Roman" w:cs="Times New Roman"/>
              </w:rPr>
              <w:t xml:space="preserve">Дезинфицирующее средство в виде готового к применению раствора на основе </w:t>
            </w:r>
            <w:r w:rsidRPr="00C3671C">
              <w:rPr>
                <w:rStyle w:val="FontStyle18"/>
              </w:rPr>
              <w:t>комплекса четв</w:t>
            </w:r>
            <w:r>
              <w:rPr>
                <w:rStyle w:val="FontStyle18"/>
              </w:rPr>
              <w:t>ертичных аммониевых соединений, (</w:t>
            </w:r>
            <w:proofErr w:type="spellStart"/>
            <w:r>
              <w:rPr>
                <w:rStyle w:val="FontStyle18"/>
              </w:rPr>
              <w:t>алкилдиметилбензиламмоний</w:t>
            </w:r>
            <w:proofErr w:type="spellEnd"/>
            <w:r>
              <w:rPr>
                <w:rStyle w:val="FontStyle18"/>
              </w:rPr>
              <w:t xml:space="preserve"> </w:t>
            </w:r>
            <w:r w:rsidRPr="00C3671C">
              <w:rPr>
                <w:rStyle w:val="FontStyle18"/>
              </w:rPr>
              <w:t xml:space="preserve">хлорида, </w:t>
            </w:r>
            <w:proofErr w:type="spellStart"/>
            <w:r w:rsidRPr="00C3671C">
              <w:rPr>
                <w:rStyle w:val="FontStyle18"/>
              </w:rPr>
              <w:t>дидецилдиметиламмоний</w:t>
            </w:r>
            <w:proofErr w:type="spellEnd"/>
            <w:r w:rsidRPr="00C3671C">
              <w:rPr>
                <w:rStyle w:val="FontStyle18"/>
              </w:rPr>
              <w:t xml:space="preserve"> хлорида, </w:t>
            </w:r>
            <w:proofErr w:type="spellStart"/>
            <w:r>
              <w:rPr>
                <w:rStyle w:val="FontStyle18"/>
              </w:rPr>
              <w:t>диоктилдиметиламмоний</w:t>
            </w:r>
            <w:proofErr w:type="spellEnd"/>
            <w:r>
              <w:rPr>
                <w:rStyle w:val="FontStyle18"/>
              </w:rPr>
              <w:t xml:space="preserve"> хлорида и </w:t>
            </w:r>
            <w:proofErr w:type="spellStart"/>
            <w:r w:rsidRPr="00C3671C">
              <w:rPr>
                <w:rStyle w:val="FontStyle18"/>
              </w:rPr>
              <w:t>октилдецилдиметиламмоний</w:t>
            </w:r>
            <w:proofErr w:type="spellEnd"/>
            <w:r w:rsidRPr="00C3671C">
              <w:rPr>
                <w:rStyle w:val="FontStyle18"/>
              </w:rPr>
              <w:t xml:space="preserve"> хлорида – не менее 0,65%), не должно содержать в своем составе спиртов, альдегидов, хлора, ПГМГ, аминов, перекисных соединений. </w:t>
            </w:r>
            <w:proofErr w:type="gramStart"/>
            <w:r w:rsidRPr="00C3671C">
              <w:rPr>
                <w:rFonts w:ascii="Times New Roman" w:hAnsi="Times New Roman" w:cs="Times New Roman"/>
              </w:rPr>
              <w:t xml:space="preserve">Средство должно обладать антимикробной активностью в отношении грамположительных и грамотрицательных бактерий (включая возбудителей внутрибольничных инфекций, микобактерии туберкулеза – тестировано на </w:t>
            </w:r>
            <w:proofErr w:type="spellStart"/>
            <w:r w:rsidRPr="00C3671C">
              <w:rPr>
                <w:rFonts w:ascii="Times New Roman" w:hAnsi="Times New Roman" w:cs="Times New Roman"/>
              </w:rPr>
              <w:t>M.terrae</w:t>
            </w:r>
            <w:proofErr w:type="spellEnd"/>
            <w:r w:rsidRPr="00C3671C">
              <w:rPr>
                <w:rFonts w:ascii="Times New Roman" w:hAnsi="Times New Roman" w:cs="Times New Roman"/>
              </w:rPr>
              <w:t xml:space="preserve">, кишечных инфекций), вирусов (включая аденовирусы, вирусы гриппа, </w:t>
            </w:r>
            <w:proofErr w:type="spellStart"/>
            <w:r w:rsidRPr="00C3671C">
              <w:rPr>
                <w:rFonts w:ascii="Times New Roman" w:hAnsi="Times New Roman" w:cs="Times New Roman"/>
              </w:rPr>
              <w:t>парагриппа</w:t>
            </w:r>
            <w:proofErr w:type="spellEnd"/>
            <w:r w:rsidRPr="00C3671C">
              <w:rPr>
                <w:rFonts w:ascii="Times New Roman" w:hAnsi="Times New Roman" w:cs="Times New Roman"/>
              </w:rPr>
              <w:t xml:space="preserve"> и др. возбудителей острых респираторных инфекций, </w:t>
            </w:r>
            <w:proofErr w:type="spellStart"/>
            <w:r w:rsidRPr="00C3671C">
              <w:rPr>
                <w:rFonts w:ascii="Times New Roman" w:hAnsi="Times New Roman" w:cs="Times New Roman"/>
              </w:rPr>
              <w:t>энтеровирусы</w:t>
            </w:r>
            <w:proofErr w:type="spellEnd"/>
            <w:r w:rsidRPr="00C3671C">
              <w:rPr>
                <w:rFonts w:ascii="Times New Roman" w:hAnsi="Times New Roman" w:cs="Times New Roman"/>
              </w:rPr>
              <w:t xml:space="preserve">, </w:t>
            </w:r>
            <w:proofErr w:type="spellStart"/>
            <w:r w:rsidRPr="00C3671C">
              <w:rPr>
                <w:rFonts w:ascii="Times New Roman" w:hAnsi="Times New Roman" w:cs="Times New Roman"/>
              </w:rPr>
              <w:t>ротавирусы</w:t>
            </w:r>
            <w:proofErr w:type="spellEnd"/>
            <w:r w:rsidRPr="00C3671C">
              <w:rPr>
                <w:rFonts w:ascii="Times New Roman" w:hAnsi="Times New Roman" w:cs="Times New Roman"/>
              </w:rPr>
              <w:t xml:space="preserve">, вирус полиомиелита, вирусы </w:t>
            </w:r>
            <w:proofErr w:type="spellStart"/>
            <w:r w:rsidRPr="00C3671C">
              <w:rPr>
                <w:rFonts w:ascii="Times New Roman" w:hAnsi="Times New Roman" w:cs="Times New Roman"/>
              </w:rPr>
              <w:t>энтеральных</w:t>
            </w:r>
            <w:proofErr w:type="spellEnd"/>
            <w:r w:rsidRPr="00C3671C">
              <w:rPr>
                <w:rFonts w:ascii="Times New Roman" w:hAnsi="Times New Roman" w:cs="Times New Roman"/>
              </w:rPr>
              <w:t xml:space="preserve">, парентеральных гепатитов, герпеса, атипичной пневмонии, птичьего гриппа, ВИЧ и пр.), грибов рода </w:t>
            </w:r>
            <w:proofErr w:type="spellStart"/>
            <w:r w:rsidRPr="00C3671C">
              <w:rPr>
                <w:rFonts w:ascii="Times New Roman" w:hAnsi="Times New Roman" w:cs="Times New Roman"/>
              </w:rPr>
              <w:t>Кандида</w:t>
            </w:r>
            <w:proofErr w:type="spellEnd"/>
            <w:r w:rsidRPr="00C3671C">
              <w:rPr>
                <w:rFonts w:ascii="Times New Roman" w:hAnsi="Times New Roman" w:cs="Times New Roman"/>
              </w:rPr>
              <w:t>, Трихофитон.</w:t>
            </w:r>
            <w:proofErr w:type="gramEnd"/>
          </w:p>
          <w:p w:rsidR="00544489" w:rsidRPr="00C3671C" w:rsidRDefault="00544489" w:rsidP="00FA329A">
            <w:pPr>
              <w:spacing w:after="0" w:line="240" w:lineRule="auto"/>
              <w:jc w:val="both"/>
              <w:rPr>
                <w:rFonts w:ascii="Times New Roman" w:hAnsi="Times New Roman" w:cs="Times New Roman"/>
              </w:rPr>
            </w:pPr>
            <w:r w:rsidRPr="00C3671C">
              <w:rPr>
                <w:rFonts w:ascii="Times New Roman" w:hAnsi="Times New Roman" w:cs="Times New Roman"/>
              </w:rPr>
              <w:t xml:space="preserve">Средство должно  активно разрушать на поверхностях биологические пленки; обладать хорошими моющими свойствами, не должно портить и не должно обесцвечивать обрабатываемые объекты. </w:t>
            </w:r>
          </w:p>
          <w:p w:rsidR="00544489" w:rsidRPr="00C3671C" w:rsidRDefault="00544489" w:rsidP="00FA329A">
            <w:pPr>
              <w:spacing w:after="0" w:line="240" w:lineRule="auto"/>
              <w:jc w:val="both"/>
              <w:rPr>
                <w:rFonts w:ascii="Times New Roman" w:hAnsi="Times New Roman" w:cs="Times New Roman"/>
              </w:rPr>
            </w:pPr>
            <w:r w:rsidRPr="00C3671C">
              <w:rPr>
                <w:rFonts w:ascii="Times New Roman" w:hAnsi="Times New Roman" w:cs="Times New Roman"/>
              </w:rPr>
              <w:t xml:space="preserve">Средство должно быть разрешено к применению в лечебно-профилактических учреждениях, в том числе стоматологических, с целью очистки и дезинфекции различных твердых непористых поверхностей, предметов, в </w:t>
            </w:r>
            <w:proofErr w:type="spellStart"/>
            <w:r w:rsidRPr="00C3671C">
              <w:rPr>
                <w:rFonts w:ascii="Times New Roman" w:hAnsi="Times New Roman" w:cs="Times New Roman"/>
              </w:rPr>
              <w:t>т.ч</w:t>
            </w:r>
            <w:proofErr w:type="spellEnd"/>
            <w:r w:rsidRPr="00C3671C">
              <w:rPr>
                <w:rFonts w:ascii="Times New Roman" w:hAnsi="Times New Roman" w:cs="Times New Roman"/>
              </w:rPr>
              <w:t xml:space="preserve">. загрязненных кровью: датчиков УЗИ; стетоскопов и фонендоскопов; стоматологических наконечников; поверхностей в помещениях, жесткой и мягкой мебели, в том числе матрасов, подголовников, подлокотников кресел; </w:t>
            </w:r>
            <w:proofErr w:type="gramStart"/>
            <w:r w:rsidRPr="00C3671C">
              <w:rPr>
                <w:rFonts w:ascii="Times New Roman" w:hAnsi="Times New Roman" w:cs="Times New Roman"/>
              </w:rPr>
              <w:t xml:space="preserve">осветительной аппаратуры, жалюзи, радиаторов отопления и т.п.; напольных ковровых покрытий, обивочных тканей; поверхностей медицинского оборудования и приборов (в том числе поверхностей аппаратов искусственного дыхания, </w:t>
            </w:r>
            <w:proofErr w:type="spellStart"/>
            <w:r w:rsidRPr="00C3671C">
              <w:rPr>
                <w:rFonts w:ascii="Times New Roman" w:hAnsi="Times New Roman" w:cs="Times New Roman"/>
              </w:rPr>
              <w:t>флоборудования</w:t>
            </w:r>
            <w:proofErr w:type="spellEnd"/>
            <w:r w:rsidRPr="00C3671C">
              <w:rPr>
                <w:rFonts w:ascii="Times New Roman" w:hAnsi="Times New Roman" w:cs="Times New Roman"/>
              </w:rPr>
              <w:t xml:space="preserve"> для анестезии и гемодиализа); наружных поверхностей несъемных узлов и деталей эндоскопических установок и физиотерапевтического оборудования;  оборудования в клинических  и других лабораториях, в </w:t>
            </w:r>
            <w:proofErr w:type="spellStart"/>
            <w:r w:rsidRPr="00C3671C">
              <w:rPr>
                <w:rFonts w:ascii="Times New Roman" w:hAnsi="Times New Roman" w:cs="Times New Roman"/>
              </w:rPr>
              <w:t>т.ч</w:t>
            </w:r>
            <w:proofErr w:type="spellEnd"/>
            <w:r w:rsidRPr="00C3671C">
              <w:rPr>
                <w:rFonts w:ascii="Times New Roman" w:hAnsi="Times New Roman" w:cs="Times New Roman"/>
              </w:rPr>
              <w:t>. предметных стекол (очистка от иммерсионного масла);</w:t>
            </w:r>
            <w:proofErr w:type="gramEnd"/>
            <w:r w:rsidRPr="00C3671C">
              <w:rPr>
                <w:rFonts w:ascii="Times New Roman" w:hAnsi="Times New Roman" w:cs="Times New Roman"/>
              </w:rPr>
              <w:t xml:space="preserve"> </w:t>
            </w:r>
            <w:proofErr w:type="gramStart"/>
            <w:r w:rsidRPr="00C3671C">
              <w:rPr>
                <w:rFonts w:ascii="Times New Roman" w:hAnsi="Times New Roman" w:cs="Times New Roman"/>
              </w:rPr>
              <w:t xml:space="preserve">перчаток (из латекса, </w:t>
            </w:r>
            <w:proofErr w:type="spellStart"/>
            <w:r w:rsidRPr="00C3671C">
              <w:rPr>
                <w:rFonts w:ascii="Times New Roman" w:hAnsi="Times New Roman" w:cs="Times New Roman"/>
              </w:rPr>
              <w:t>неопрена</w:t>
            </w:r>
            <w:proofErr w:type="spellEnd"/>
            <w:r w:rsidRPr="00C3671C">
              <w:rPr>
                <w:rFonts w:ascii="Times New Roman" w:hAnsi="Times New Roman" w:cs="Times New Roman"/>
              </w:rPr>
              <w:t>, нитрила и др. материалов, устойчивых к воздействию химических веществ), надетых на руки персонала лечебных учреждений после контакта с инфекционными больными и материалом, биологическими жидкостями, выделениями больных; предметов ухода за больными, игрушек; телефонных аппаратов, мониторов, компьютерной и офисной техники; оборудования и поверхностей санитарного транспорта; резиновых, пластиковых и полипропиленовых ковриков;</w:t>
            </w:r>
            <w:proofErr w:type="gramEnd"/>
            <w:r w:rsidRPr="00C3671C">
              <w:rPr>
                <w:rFonts w:ascii="Times New Roman" w:hAnsi="Times New Roman" w:cs="Times New Roman"/>
              </w:rPr>
              <w:t xml:space="preserve"> внутренней поверхности обуви для профилактики грибковых заболеваний.</w:t>
            </w:r>
          </w:p>
          <w:p w:rsidR="00544489" w:rsidRPr="00C3671C" w:rsidRDefault="00544489" w:rsidP="00FA329A">
            <w:pPr>
              <w:spacing w:after="0" w:line="240" w:lineRule="auto"/>
              <w:jc w:val="both"/>
              <w:rPr>
                <w:rStyle w:val="FontStyle18"/>
              </w:rPr>
            </w:pPr>
            <w:r w:rsidRPr="00C3671C">
              <w:rPr>
                <w:rStyle w:val="apple-style-span"/>
                <w:rFonts w:ascii="Times New Roman" w:hAnsi="Times New Roman"/>
              </w:rPr>
              <w:t xml:space="preserve">Смывание рабочего раствора средства с обработанных поверхностей после дезинфекции не требуется. </w:t>
            </w:r>
            <w:r w:rsidRPr="00C3671C">
              <w:rPr>
                <w:rStyle w:val="FontStyle18"/>
              </w:rPr>
              <w:t>Обработку поверхностей в помещениях способом протирания или распыления можно проводить без средств индивидуальной защиты органов дыхания и в присутствии пациентов. После обработки в помещении не требуется последующее его проветривание.</w:t>
            </w:r>
          </w:p>
          <w:p w:rsidR="00544489" w:rsidRPr="00C3671C" w:rsidRDefault="00544489" w:rsidP="00FA329A">
            <w:pPr>
              <w:spacing w:after="0" w:line="240" w:lineRule="auto"/>
              <w:jc w:val="both"/>
              <w:rPr>
                <w:rFonts w:ascii="Times New Roman" w:hAnsi="Times New Roman" w:cs="Times New Roman"/>
              </w:rPr>
            </w:pPr>
            <w:r w:rsidRPr="00C3671C">
              <w:rPr>
                <w:rFonts w:ascii="Times New Roman" w:hAnsi="Times New Roman" w:cs="Times New Roman"/>
              </w:rPr>
              <w:t xml:space="preserve">Средство должно обладать утвержденными режимами дезинфекции: экспозиция при дезинфекции в отношении бактериальных инфекций не должна превышать 30 секунд, в отношении вирусов, микобактерий туберкулеза и грибов рода </w:t>
            </w:r>
            <w:proofErr w:type="spellStart"/>
            <w:r w:rsidRPr="00C3671C">
              <w:rPr>
                <w:rFonts w:ascii="Times New Roman" w:hAnsi="Times New Roman" w:cs="Times New Roman"/>
              </w:rPr>
              <w:t>Кандида</w:t>
            </w:r>
            <w:proofErr w:type="spellEnd"/>
            <w:r w:rsidRPr="00C3671C">
              <w:rPr>
                <w:rFonts w:ascii="Times New Roman" w:hAnsi="Times New Roman" w:cs="Times New Roman"/>
              </w:rPr>
              <w:t xml:space="preserve"> и Трихофитон  - не более 3 минут.</w:t>
            </w:r>
          </w:p>
          <w:p w:rsidR="00544489" w:rsidRPr="00C3671C" w:rsidRDefault="00544489" w:rsidP="00FA329A">
            <w:pPr>
              <w:spacing w:after="0" w:line="240" w:lineRule="auto"/>
              <w:jc w:val="both"/>
              <w:rPr>
                <w:rFonts w:ascii="Times New Roman" w:hAnsi="Times New Roman" w:cs="Times New Roman"/>
              </w:rPr>
            </w:pPr>
            <w:r w:rsidRPr="00C3671C">
              <w:rPr>
                <w:rFonts w:ascii="Times New Roman" w:hAnsi="Times New Roman" w:cs="Times New Roman"/>
              </w:rPr>
              <w:t>Упаковка: Флакон объемом не менее 0,75 литра с распылителем.</w:t>
            </w:r>
          </w:p>
        </w:tc>
      </w:tr>
      <w:tr w:rsidR="00544489" w:rsidRPr="00503BCB" w:rsidTr="00544489">
        <w:trPr>
          <w:trHeight w:val="572"/>
        </w:trPr>
        <w:tc>
          <w:tcPr>
            <w:tcW w:w="568" w:type="dxa"/>
            <w:tcBorders>
              <w:top w:val="single" w:sz="4" w:space="0" w:color="000000"/>
              <w:left w:val="single" w:sz="4" w:space="0" w:color="000000"/>
              <w:bottom w:val="single" w:sz="4" w:space="0" w:color="000000"/>
            </w:tcBorders>
            <w:shd w:val="clear" w:color="auto" w:fill="auto"/>
          </w:tcPr>
          <w:p w:rsidR="00544489" w:rsidRPr="00C3671C" w:rsidRDefault="00544489" w:rsidP="00FA329A">
            <w:pPr>
              <w:widowControl w:val="0"/>
              <w:suppressAutoHyphens/>
              <w:snapToGrid w:val="0"/>
              <w:spacing w:after="0" w:line="240" w:lineRule="auto"/>
              <w:jc w:val="center"/>
              <w:rPr>
                <w:rFonts w:ascii="Times New Roman" w:eastAsia="SimSun" w:hAnsi="Times New Roman" w:cs="Times New Roman"/>
                <w:kern w:val="1"/>
                <w:lang w:eastAsia="hi-IN" w:bidi="hi-IN"/>
              </w:rPr>
            </w:pPr>
            <w:r>
              <w:rPr>
                <w:rFonts w:ascii="Times New Roman" w:eastAsia="SimSun" w:hAnsi="Times New Roman" w:cs="Times New Roman"/>
                <w:kern w:val="1"/>
                <w:lang w:eastAsia="hi-IN" w:bidi="hi-IN"/>
              </w:rPr>
              <w:t>3</w:t>
            </w:r>
          </w:p>
        </w:tc>
        <w:tc>
          <w:tcPr>
            <w:tcW w:w="1843" w:type="dxa"/>
            <w:tcBorders>
              <w:top w:val="single" w:sz="4" w:space="0" w:color="000000"/>
              <w:left w:val="single" w:sz="4" w:space="0" w:color="000000"/>
              <w:bottom w:val="single" w:sz="4" w:space="0" w:color="000000"/>
            </w:tcBorders>
            <w:shd w:val="clear" w:color="auto" w:fill="auto"/>
          </w:tcPr>
          <w:p w:rsidR="00544489" w:rsidRPr="00C3671C" w:rsidRDefault="00544489" w:rsidP="00FA329A">
            <w:pPr>
              <w:spacing w:after="0" w:line="240" w:lineRule="auto"/>
              <w:rPr>
                <w:rFonts w:ascii="Times New Roman" w:hAnsi="Times New Roman" w:cs="Times New Roman"/>
              </w:rPr>
            </w:pPr>
            <w:proofErr w:type="spellStart"/>
            <w:r w:rsidRPr="00C3671C">
              <w:rPr>
                <w:rFonts w:ascii="Times New Roman" w:hAnsi="Times New Roman" w:cs="Times New Roman"/>
              </w:rPr>
              <w:t>Миродез</w:t>
            </w:r>
            <w:proofErr w:type="spellEnd"/>
            <w:r w:rsidRPr="00C3671C">
              <w:rPr>
                <w:rFonts w:ascii="Times New Roman" w:hAnsi="Times New Roman" w:cs="Times New Roman"/>
              </w:rPr>
              <w:t xml:space="preserve"> </w:t>
            </w:r>
            <w:proofErr w:type="spellStart"/>
            <w:r w:rsidRPr="00C3671C">
              <w:rPr>
                <w:rFonts w:ascii="Times New Roman" w:hAnsi="Times New Roman" w:cs="Times New Roman"/>
              </w:rPr>
              <w:t>универ</w:t>
            </w:r>
            <w:proofErr w:type="spellEnd"/>
            <w:r w:rsidRPr="00C3671C">
              <w:rPr>
                <w:rFonts w:ascii="Times New Roman" w:hAnsi="Times New Roman" w:cs="Times New Roman"/>
              </w:rPr>
              <w:t>, 1 л</w:t>
            </w:r>
          </w:p>
        </w:tc>
        <w:tc>
          <w:tcPr>
            <w:tcW w:w="708" w:type="dxa"/>
            <w:tcBorders>
              <w:top w:val="single" w:sz="4" w:space="0" w:color="000000"/>
              <w:left w:val="single" w:sz="4" w:space="0" w:color="000000"/>
              <w:bottom w:val="single" w:sz="4" w:space="0" w:color="000000"/>
              <w:right w:val="single" w:sz="4" w:space="0" w:color="000000"/>
            </w:tcBorders>
          </w:tcPr>
          <w:p w:rsidR="00544489" w:rsidRPr="00C3671C" w:rsidRDefault="00544489" w:rsidP="00FA329A">
            <w:pPr>
              <w:spacing w:after="0" w:line="240" w:lineRule="auto"/>
              <w:jc w:val="center"/>
              <w:rPr>
                <w:rFonts w:ascii="Times New Roman" w:hAnsi="Times New Roman" w:cs="Times New Roman"/>
                <w:color w:val="000000"/>
              </w:rPr>
            </w:pPr>
            <w:r w:rsidRPr="00C3671C">
              <w:rPr>
                <w:rFonts w:ascii="Times New Roman" w:hAnsi="Times New Roman" w:cs="Times New Roman"/>
                <w:color w:val="000000"/>
              </w:rPr>
              <w:t>шт.</w:t>
            </w:r>
          </w:p>
        </w:tc>
        <w:tc>
          <w:tcPr>
            <w:tcW w:w="709" w:type="dxa"/>
            <w:tcBorders>
              <w:top w:val="single" w:sz="4" w:space="0" w:color="000000"/>
              <w:left w:val="single" w:sz="4" w:space="0" w:color="000000"/>
              <w:bottom w:val="single" w:sz="4" w:space="0" w:color="000000"/>
              <w:right w:val="single" w:sz="4" w:space="0" w:color="000000"/>
            </w:tcBorders>
          </w:tcPr>
          <w:p w:rsidR="00544489" w:rsidRPr="00C3671C" w:rsidRDefault="00544489" w:rsidP="00FA329A">
            <w:pPr>
              <w:spacing w:after="0" w:line="240" w:lineRule="auto"/>
              <w:jc w:val="center"/>
              <w:rPr>
                <w:rFonts w:ascii="Times New Roman" w:hAnsi="Times New Roman" w:cs="Times New Roman"/>
                <w:color w:val="000000"/>
              </w:rPr>
            </w:pPr>
            <w:r>
              <w:rPr>
                <w:rFonts w:ascii="Times New Roman" w:hAnsi="Times New Roman" w:cs="Times New Roman"/>
                <w:color w:val="000000"/>
              </w:rPr>
              <w:t>700</w:t>
            </w:r>
          </w:p>
        </w:tc>
        <w:tc>
          <w:tcPr>
            <w:tcW w:w="12049" w:type="dxa"/>
            <w:tcBorders>
              <w:top w:val="single" w:sz="4" w:space="0" w:color="000000"/>
              <w:left w:val="single" w:sz="4" w:space="0" w:color="000000"/>
              <w:bottom w:val="single" w:sz="4" w:space="0" w:color="000000"/>
              <w:right w:val="single" w:sz="4" w:space="0" w:color="auto"/>
            </w:tcBorders>
            <w:shd w:val="clear" w:color="auto" w:fill="auto"/>
          </w:tcPr>
          <w:p w:rsidR="00544489" w:rsidRPr="00C3671C" w:rsidRDefault="00544489" w:rsidP="00FA329A">
            <w:pPr>
              <w:spacing w:after="0" w:line="240" w:lineRule="auto"/>
              <w:jc w:val="both"/>
              <w:rPr>
                <w:rFonts w:ascii="Times New Roman" w:hAnsi="Times New Roman" w:cs="Times New Roman"/>
              </w:rPr>
            </w:pPr>
            <w:r w:rsidRPr="00C3671C">
              <w:rPr>
                <w:rFonts w:ascii="Times New Roman" w:hAnsi="Times New Roman" w:cs="Times New Roman"/>
              </w:rPr>
              <w:t xml:space="preserve">Дезинфицирующее средство,  представляющее собой жидкий концентрат с  действующими веществами:  комплекс ЧАС, </w:t>
            </w:r>
            <w:proofErr w:type="spellStart"/>
            <w:r w:rsidRPr="00C3671C">
              <w:rPr>
                <w:rFonts w:ascii="Times New Roman" w:hAnsi="Times New Roman" w:cs="Times New Roman"/>
              </w:rPr>
              <w:t>глиоксаль</w:t>
            </w:r>
            <w:proofErr w:type="spellEnd"/>
            <w:r w:rsidRPr="00C3671C">
              <w:rPr>
                <w:rFonts w:ascii="Times New Roman" w:hAnsi="Times New Roman" w:cs="Times New Roman"/>
              </w:rPr>
              <w:t xml:space="preserve">, </w:t>
            </w:r>
            <w:proofErr w:type="spellStart"/>
            <w:r w:rsidRPr="00C3671C">
              <w:rPr>
                <w:rFonts w:ascii="Times New Roman" w:hAnsi="Times New Roman" w:cs="Times New Roman"/>
              </w:rPr>
              <w:t>ПАВы</w:t>
            </w:r>
            <w:proofErr w:type="spellEnd"/>
            <w:r w:rsidRPr="00C3671C">
              <w:rPr>
                <w:rFonts w:ascii="Times New Roman" w:hAnsi="Times New Roman" w:cs="Times New Roman"/>
              </w:rPr>
              <w:t>.</w:t>
            </w:r>
          </w:p>
          <w:p w:rsidR="00544489" w:rsidRPr="00C3671C" w:rsidRDefault="00544489" w:rsidP="00FA329A">
            <w:pPr>
              <w:spacing w:after="0" w:line="240" w:lineRule="auto"/>
              <w:jc w:val="both"/>
              <w:rPr>
                <w:rFonts w:ascii="Times New Roman" w:hAnsi="Times New Roman" w:cs="Times New Roman"/>
              </w:rPr>
            </w:pPr>
            <w:r w:rsidRPr="00C3671C">
              <w:rPr>
                <w:rFonts w:ascii="Times New Roman" w:hAnsi="Times New Roman" w:cs="Times New Roman"/>
              </w:rPr>
              <w:t>Суммарная доля ЧАС  в диапазоне: не менее 10% и не более 20%.</w:t>
            </w:r>
          </w:p>
          <w:p w:rsidR="00544489" w:rsidRPr="00C3671C" w:rsidRDefault="00544489" w:rsidP="00FA329A">
            <w:pPr>
              <w:spacing w:after="0" w:line="240" w:lineRule="auto"/>
              <w:jc w:val="both"/>
              <w:rPr>
                <w:rFonts w:ascii="Times New Roman" w:hAnsi="Times New Roman" w:cs="Times New Roman"/>
              </w:rPr>
            </w:pPr>
            <w:r w:rsidRPr="00C3671C">
              <w:rPr>
                <w:rFonts w:ascii="Times New Roman" w:hAnsi="Times New Roman" w:cs="Times New Roman"/>
              </w:rPr>
              <w:t xml:space="preserve">Содержание </w:t>
            </w:r>
            <w:proofErr w:type="spellStart"/>
            <w:r w:rsidRPr="00C3671C">
              <w:rPr>
                <w:rFonts w:ascii="Times New Roman" w:hAnsi="Times New Roman" w:cs="Times New Roman"/>
              </w:rPr>
              <w:t>глиоксаля</w:t>
            </w:r>
            <w:proofErr w:type="spellEnd"/>
            <w:r w:rsidRPr="00C3671C">
              <w:rPr>
                <w:rFonts w:ascii="Times New Roman" w:hAnsi="Times New Roman" w:cs="Times New Roman"/>
              </w:rPr>
              <w:t xml:space="preserve">   в диапазоне: не менее 5,7% и не более 7,5%.</w:t>
            </w:r>
          </w:p>
          <w:p w:rsidR="00544489" w:rsidRPr="00C3671C" w:rsidRDefault="00544489" w:rsidP="00FA329A">
            <w:pPr>
              <w:spacing w:after="0" w:line="240" w:lineRule="auto"/>
              <w:jc w:val="both"/>
              <w:rPr>
                <w:rFonts w:ascii="Times New Roman" w:hAnsi="Times New Roman" w:cs="Times New Roman"/>
              </w:rPr>
            </w:pPr>
            <w:r w:rsidRPr="00C3671C">
              <w:rPr>
                <w:rFonts w:ascii="Times New Roman" w:hAnsi="Times New Roman" w:cs="Times New Roman"/>
              </w:rPr>
              <w:t xml:space="preserve">Средство не  содержит: третичных аминов, кислот, спиртов, производных </w:t>
            </w:r>
            <w:proofErr w:type="spellStart"/>
            <w:r w:rsidRPr="00C3671C">
              <w:rPr>
                <w:rFonts w:ascii="Times New Roman" w:hAnsi="Times New Roman" w:cs="Times New Roman"/>
              </w:rPr>
              <w:t>гуанидинов</w:t>
            </w:r>
            <w:proofErr w:type="spellEnd"/>
            <w:r w:rsidRPr="00C3671C">
              <w:rPr>
                <w:rFonts w:ascii="Times New Roman" w:hAnsi="Times New Roman" w:cs="Times New Roman"/>
              </w:rPr>
              <w:t>, хлора, фенола, учитывая элементы ротации.</w:t>
            </w:r>
          </w:p>
          <w:p w:rsidR="00544489" w:rsidRPr="00C3671C" w:rsidRDefault="00544489" w:rsidP="00FA329A">
            <w:pPr>
              <w:spacing w:after="0" w:line="240" w:lineRule="auto"/>
              <w:jc w:val="both"/>
              <w:rPr>
                <w:rFonts w:ascii="Times New Roman" w:hAnsi="Times New Roman" w:cs="Times New Roman"/>
              </w:rPr>
            </w:pPr>
            <w:r w:rsidRPr="00C3671C">
              <w:rPr>
                <w:rFonts w:ascii="Times New Roman" w:hAnsi="Times New Roman" w:cs="Times New Roman"/>
              </w:rPr>
              <w:t>рН 1% водного раствора средства,  в диапазоне: не менее 2,6 и не более 8,0.</w:t>
            </w:r>
          </w:p>
          <w:p w:rsidR="00544489" w:rsidRPr="00C3671C" w:rsidRDefault="00544489" w:rsidP="00FA329A">
            <w:pPr>
              <w:spacing w:after="0" w:line="240" w:lineRule="auto"/>
              <w:jc w:val="both"/>
              <w:rPr>
                <w:rFonts w:ascii="Times New Roman" w:hAnsi="Times New Roman" w:cs="Times New Roman"/>
              </w:rPr>
            </w:pPr>
            <w:r w:rsidRPr="00C3671C">
              <w:rPr>
                <w:rFonts w:ascii="Times New Roman" w:hAnsi="Times New Roman" w:cs="Times New Roman"/>
              </w:rPr>
              <w:t>Смывание рабочего раствора средства с обработанных поверхностей после дезинфекции не требуется.</w:t>
            </w:r>
          </w:p>
          <w:p w:rsidR="00544489" w:rsidRPr="00C3671C" w:rsidRDefault="00544489" w:rsidP="00FA329A">
            <w:pPr>
              <w:spacing w:after="0" w:line="240" w:lineRule="auto"/>
              <w:jc w:val="both"/>
              <w:rPr>
                <w:rFonts w:ascii="Times New Roman" w:hAnsi="Times New Roman" w:cs="Times New Roman"/>
              </w:rPr>
            </w:pPr>
            <w:r w:rsidRPr="00C3671C">
              <w:rPr>
                <w:rFonts w:ascii="Times New Roman" w:hAnsi="Times New Roman" w:cs="Times New Roman"/>
              </w:rPr>
              <w:t>Обработка поверхностей возможна в присутствие пациентов.</w:t>
            </w:r>
          </w:p>
          <w:p w:rsidR="00544489" w:rsidRPr="00C3671C" w:rsidRDefault="00544489" w:rsidP="00FA329A">
            <w:pPr>
              <w:spacing w:after="0" w:line="240" w:lineRule="auto"/>
              <w:jc w:val="both"/>
              <w:rPr>
                <w:rFonts w:ascii="Times New Roman" w:hAnsi="Times New Roman" w:cs="Times New Roman"/>
              </w:rPr>
            </w:pPr>
            <w:r w:rsidRPr="00C3671C">
              <w:rPr>
                <w:rFonts w:ascii="Times New Roman" w:hAnsi="Times New Roman" w:cs="Times New Roman"/>
              </w:rPr>
              <w:t>Расход рабочего раствора для дезинфекции поверхности при протирании на 1 м² не более 100мл.</w:t>
            </w:r>
          </w:p>
          <w:p w:rsidR="00544489" w:rsidRPr="00C3671C" w:rsidRDefault="00544489" w:rsidP="00FA329A">
            <w:pPr>
              <w:spacing w:after="0" w:line="240" w:lineRule="auto"/>
              <w:jc w:val="both"/>
              <w:rPr>
                <w:rFonts w:ascii="Times New Roman" w:hAnsi="Times New Roman" w:cs="Times New Roman"/>
              </w:rPr>
            </w:pPr>
            <w:r w:rsidRPr="00C3671C">
              <w:rPr>
                <w:rFonts w:ascii="Times New Roman" w:hAnsi="Times New Roman" w:cs="Times New Roman"/>
              </w:rPr>
              <w:lastRenderedPageBreak/>
              <w:t xml:space="preserve">Средство разрешено к применению в лечебно-профилактических учреждениях (в том числе </w:t>
            </w:r>
            <w:proofErr w:type="spellStart"/>
            <w:r w:rsidRPr="00C3671C">
              <w:rPr>
                <w:rFonts w:ascii="Times New Roman" w:hAnsi="Times New Roman" w:cs="Times New Roman"/>
              </w:rPr>
              <w:t>неонатологических</w:t>
            </w:r>
            <w:proofErr w:type="spellEnd"/>
            <w:r w:rsidRPr="00C3671C">
              <w:rPr>
                <w:rFonts w:ascii="Times New Roman" w:hAnsi="Times New Roman" w:cs="Times New Roman"/>
              </w:rPr>
              <w:t xml:space="preserve"> отделениях, отделениях переливания крови, отделениях интенсивной терапии и реанимации, отделениях трансплантации, клинических, микробиологических и др. лабораториях), в инфекционных очагах, аптеках и аптечных пунктах, на объектах санитарного транспорта.</w:t>
            </w:r>
          </w:p>
          <w:p w:rsidR="00544489" w:rsidRPr="00C3671C" w:rsidRDefault="00544489" w:rsidP="00FA329A">
            <w:pPr>
              <w:spacing w:after="0" w:line="240" w:lineRule="auto"/>
              <w:jc w:val="both"/>
              <w:rPr>
                <w:rFonts w:ascii="Times New Roman" w:hAnsi="Times New Roman" w:cs="Times New Roman"/>
              </w:rPr>
            </w:pPr>
            <w:r w:rsidRPr="00C3671C">
              <w:rPr>
                <w:rFonts w:ascii="Times New Roman" w:hAnsi="Times New Roman" w:cs="Times New Roman"/>
              </w:rPr>
              <w:t xml:space="preserve">Средство  обладает  антимикробной активностью в отношении грамотрицательных и грамположительных бактерий (включая микобактерии туберкулеза), вирусов (включая аденовирусы, вирусы гриппа, </w:t>
            </w:r>
            <w:proofErr w:type="spellStart"/>
            <w:r w:rsidRPr="00C3671C">
              <w:rPr>
                <w:rFonts w:ascii="Times New Roman" w:hAnsi="Times New Roman" w:cs="Times New Roman"/>
              </w:rPr>
              <w:t>парагриппа</w:t>
            </w:r>
            <w:proofErr w:type="spellEnd"/>
            <w:r w:rsidRPr="00C3671C">
              <w:rPr>
                <w:rFonts w:ascii="Times New Roman" w:hAnsi="Times New Roman" w:cs="Times New Roman"/>
              </w:rPr>
              <w:t xml:space="preserve"> и других возбудителей острых респираторных инфекций, </w:t>
            </w:r>
            <w:proofErr w:type="spellStart"/>
            <w:r w:rsidRPr="00C3671C">
              <w:rPr>
                <w:rFonts w:ascii="Times New Roman" w:hAnsi="Times New Roman" w:cs="Times New Roman"/>
              </w:rPr>
              <w:t>энтеровирусы</w:t>
            </w:r>
            <w:proofErr w:type="spellEnd"/>
            <w:r w:rsidRPr="00C3671C">
              <w:rPr>
                <w:rFonts w:ascii="Times New Roman" w:hAnsi="Times New Roman" w:cs="Times New Roman"/>
              </w:rPr>
              <w:t xml:space="preserve">, </w:t>
            </w:r>
            <w:proofErr w:type="spellStart"/>
            <w:r w:rsidRPr="00C3671C">
              <w:rPr>
                <w:rFonts w:ascii="Times New Roman" w:hAnsi="Times New Roman" w:cs="Times New Roman"/>
              </w:rPr>
              <w:t>ротавирусы</w:t>
            </w:r>
            <w:proofErr w:type="spellEnd"/>
            <w:r w:rsidRPr="00C3671C">
              <w:rPr>
                <w:rFonts w:ascii="Times New Roman" w:hAnsi="Times New Roman" w:cs="Times New Roman"/>
              </w:rPr>
              <w:t xml:space="preserve">, вирус полиомиелита, вирусы </w:t>
            </w:r>
            <w:proofErr w:type="spellStart"/>
            <w:r w:rsidRPr="00C3671C">
              <w:rPr>
                <w:rFonts w:ascii="Times New Roman" w:hAnsi="Times New Roman" w:cs="Times New Roman"/>
              </w:rPr>
              <w:t>энтеральных</w:t>
            </w:r>
            <w:proofErr w:type="spellEnd"/>
            <w:r w:rsidRPr="00C3671C">
              <w:rPr>
                <w:rFonts w:ascii="Times New Roman" w:hAnsi="Times New Roman" w:cs="Times New Roman"/>
              </w:rPr>
              <w:t xml:space="preserve">, парентеральных гепатитов, герпеса, атипичной пневмонии, птичьего гриппа,  вируса иммунодефицита человека), патогенных грибов рода </w:t>
            </w:r>
            <w:proofErr w:type="spellStart"/>
            <w:r w:rsidRPr="00C3671C">
              <w:rPr>
                <w:rFonts w:ascii="Times New Roman" w:hAnsi="Times New Roman" w:cs="Times New Roman"/>
              </w:rPr>
              <w:t>Кандида</w:t>
            </w:r>
            <w:proofErr w:type="spellEnd"/>
            <w:r w:rsidRPr="00C3671C">
              <w:rPr>
                <w:rFonts w:ascii="Times New Roman" w:hAnsi="Times New Roman" w:cs="Times New Roman"/>
              </w:rPr>
              <w:t>, Трихофитон, плесневых грибов.</w:t>
            </w:r>
          </w:p>
          <w:p w:rsidR="00544489" w:rsidRPr="00C3671C" w:rsidRDefault="00544489" w:rsidP="00FA329A">
            <w:pPr>
              <w:spacing w:after="0" w:line="240" w:lineRule="auto"/>
              <w:jc w:val="both"/>
              <w:rPr>
                <w:rFonts w:ascii="Times New Roman" w:hAnsi="Times New Roman" w:cs="Times New Roman"/>
              </w:rPr>
            </w:pPr>
            <w:r w:rsidRPr="00C3671C">
              <w:rPr>
                <w:rFonts w:ascii="Times New Roman" w:hAnsi="Times New Roman" w:cs="Times New Roman"/>
              </w:rPr>
              <w:t>Средство  обладает  моющими  свойствами.</w:t>
            </w:r>
          </w:p>
          <w:p w:rsidR="00544489" w:rsidRPr="00C3671C" w:rsidRDefault="00544489" w:rsidP="00FA329A">
            <w:pPr>
              <w:spacing w:after="0" w:line="240" w:lineRule="auto"/>
              <w:jc w:val="both"/>
              <w:rPr>
                <w:rFonts w:ascii="Times New Roman" w:hAnsi="Times New Roman" w:cs="Times New Roman"/>
              </w:rPr>
            </w:pPr>
            <w:r w:rsidRPr="00C3671C">
              <w:rPr>
                <w:rFonts w:ascii="Times New Roman" w:hAnsi="Times New Roman" w:cs="Times New Roman"/>
              </w:rPr>
              <w:t>Выход рабочего раствора из 1л концентрата для дезинфекции поверхностей, санитарно-технического оборудования, предметов ухода за больными, игрушек, посуды без остатков пищи, для проведения генеральных уборок в хирургических отделениях, стоматологических, лабораториях составляет: не менее 125 л. и не более 15 мин.</w:t>
            </w:r>
          </w:p>
          <w:p w:rsidR="00544489" w:rsidRPr="00C3671C" w:rsidRDefault="00544489" w:rsidP="00FA329A">
            <w:pPr>
              <w:spacing w:after="0" w:line="240" w:lineRule="auto"/>
              <w:jc w:val="both"/>
              <w:rPr>
                <w:rFonts w:ascii="Times New Roman" w:hAnsi="Times New Roman" w:cs="Times New Roman"/>
              </w:rPr>
            </w:pPr>
            <w:r w:rsidRPr="00C3671C">
              <w:rPr>
                <w:rFonts w:ascii="Times New Roman" w:hAnsi="Times New Roman" w:cs="Times New Roman"/>
              </w:rPr>
              <w:t>Выход рабочего раствора из 1 л концентрата для проведения дезинфекции поверхностей в отношении инфекций бактериальной этиологии составляет не менее 2000л и  не более 60 мин.</w:t>
            </w:r>
          </w:p>
          <w:p w:rsidR="00544489" w:rsidRPr="00C3671C" w:rsidRDefault="00544489" w:rsidP="00FA329A">
            <w:pPr>
              <w:spacing w:after="0" w:line="240" w:lineRule="auto"/>
              <w:jc w:val="both"/>
              <w:rPr>
                <w:rFonts w:ascii="Times New Roman" w:hAnsi="Times New Roman" w:cs="Times New Roman"/>
              </w:rPr>
            </w:pPr>
            <w:r w:rsidRPr="00C3671C">
              <w:rPr>
                <w:rFonts w:ascii="Times New Roman" w:hAnsi="Times New Roman" w:cs="Times New Roman"/>
              </w:rPr>
              <w:t xml:space="preserve">Выход рабочего раствора из 1 л концентрата для проведения дезинфекции, совмещенной с </w:t>
            </w:r>
            <w:proofErr w:type="spellStart"/>
            <w:r w:rsidRPr="00C3671C">
              <w:rPr>
                <w:rFonts w:ascii="Times New Roman" w:hAnsi="Times New Roman" w:cs="Times New Roman"/>
              </w:rPr>
              <w:t>предстерилизационной</w:t>
            </w:r>
            <w:proofErr w:type="spellEnd"/>
            <w:r w:rsidRPr="00C3671C">
              <w:rPr>
                <w:rFonts w:ascii="Times New Roman" w:hAnsi="Times New Roman" w:cs="Times New Roman"/>
              </w:rPr>
              <w:t xml:space="preserve"> очисткой, при инфекциях бактериальной (включая туберкулез), вирусной и грибковой (кандидозы, </w:t>
            </w:r>
            <w:proofErr w:type="spellStart"/>
            <w:r w:rsidRPr="00C3671C">
              <w:rPr>
                <w:rFonts w:ascii="Times New Roman" w:hAnsi="Times New Roman" w:cs="Times New Roman"/>
              </w:rPr>
              <w:t>дерматофитии</w:t>
            </w:r>
            <w:proofErr w:type="spellEnd"/>
            <w:r w:rsidRPr="00C3671C">
              <w:rPr>
                <w:rFonts w:ascii="Times New Roman" w:hAnsi="Times New Roman" w:cs="Times New Roman"/>
              </w:rPr>
              <w:t>) этиологии составляет не менее 50л и не более 15 мин.</w:t>
            </w:r>
          </w:p>
          <w:p w:rsidR="00544489" w:rsidRPr="00C3671C" w:rsidRDefault="00544489" w:rsidP="00FA329A">
            <w:pPr>
              <w:spacing w:after="0" w:line="240" w:lineRule="auto"/>
              <w:jc w:val="both"/>
              <w:rPr>
                <w:rFonts w:ascii="Times New Roman" w:hAnsi="Times New Roman" w:cs="Times New Roman"/>
              </w:rPr>
            </w:pPr>
            <w:r w:rsidRPr="00C3671C">
              <w:rPr>
                <w:rFonts w:ascii="Times New Roman" w:hAnsi="Times New Roman" w:cs="Times New Roman"/>
              </w:rPr>
              <w:t>Выход рабочего раствора из 1 л концентрата для проведения дезинфекции остатков пищи не менее 200л и не более 60 мин.</w:t>
            </w:r>
          </w:p>
          <w:p w:rsidR="00544489" w:rsidRPr="00C3671C" w:rsidRDefault="00544489" w:rsidP="00FA329A">
            <w:pPr>
              <w:spacing w:after="0" w:line="240" w:lineRule="auto"/>
              <w:jc w:val="both"/>
              <w:rPr>
                <w:rFonts w:ascii="Times New Roman" w:hAnsi="Times New Roman" w:cs="Times New Roman"/>
              </w:rPr>
            </w:pPr>
            <w:r w:rsidRPr="00C3671C">
              <w:rPr>
                <w:rFonts w:ascii="Times New Roman" w:hAnsi="Times New Roman" w:cs="Times New Roman"/>
              </w:rPr>
              <w:t>Выход рабочего раствора из 1 л концентрата для проведения дезинфекции поверхностей, пораженных плесенью, составляет не менее 50 л и не более 120 мин.</w:t>
            </w:r>
          </w:p>
          <w:p w:rsidR="00544489" w:rsidRPr="00C3671C" w:rsidRDefault="00544489" w:rsidP="00FA329A">
            <w:pPr>
              <w:spacing w:after="0" w:line="240" w:lineRule="auto"/>
              <w:jc w:val="both"/>
              <w:rPr>
                <w:rFonts w:ascii="Times New Roman" w:hAnsi="Times New Roman" w:cs="Times New Roman"/>
              </w:rPr>
            </w:pPr>
            <w:r w:rsidRPr="00C3671C">
              <w:rPr>
                <w:rFonts w:ascii="Times New Roman" w:hAnsi="Times New Roman" w:cs="Times New Roman"/>
              </w:rPr>
              <w:t>Выход рабочего раствора из 1 л концентрата для проведения дезинфекции медицинских отходов (ИМН однократного применения) не менее 50л. не более 15 мин.</w:t>
            </w:r>
          </w:p>
          <w:p w:rsidR="00544489" w:rsidRPr="00C3671C" w:rsidRDefault="00544489" w:rsidP="00FA329A">
            <w:pPr>
              <w:spacing w:after="0" w:line="240" w:lineRule="auto"/>
              <w:jc w:val="both"/>
              <w:rPr>
                <w:rFonts w:ascii="Times New Roman" w:hAnsi="Times New Roman" w:cs="Times New Roman"/>
              </w:rPr>
            </w:pPr>
            <w:r w:rsidRPr="00C3671C">
              <w:rPr>
                <w:rFonts w:ascii="Times New Roman" w:hAnsi="Times New Roman" w:cs="Times New Roman"/>
              </w:rPr>
              <w:t>Для контроля концентрации рабочих растворов средства предусмотрены   индикаторные полоски</w:t>
            </w:r>
          </w:p>
          <w:p w:rsidR="00544489" w:rsidRPr="00C3671C" w:rsidRDefault="00544489" w:rsidP="00FA329A">
            <w:pPr>
              <w:spacing w:after="0" w:line="240" w:lineRule="auto"/>
              <w:jc w:val="both"/>
              <w:rPr>
                <w:rFonts w:ascii="Times New Roman" w:hAnsi="Times New Roman" w:cs="Times New Roman"/>
              </w:rPr>
            </w:pPr>
            <w:r w:rsidRPr="00C3671C">
              <w:rPr>
                <w:rFonts w:ascii="Times New Roman" w:hAnsi="Times New Roman" w:cs="Times New Roman"/>
              </w:rPr>
              <w:t>Срок годности рабочих растворов  не менее 14 и не более 28 суток</w:t>
            </w:r>
            <w:r>
              <w:rPr>
                <w:rFonts w:ascii="Times New Roman" w:hAnsi="Times New Roman" w:cs="Times New Roman"/>
              </w:rPr>
              <w:t>.</w:t>
            </w:r>
          </w:p>
          <w:p w:rsidR="00544489" w:rsidRPr="00C3671C" w:rsidRDefault="00544489" w:rsidP="00FA329A">
            <w:pPr>
              <w:spacing w:after="0" w:line="240" w:lineRule="auto"/>
              <w:jc w:val="both"/>
              <w:rPr>
                <w:rFonts w:ascii="Times New Roman" w:hAnsi="Times New Roman" w:cs="Times New Roman"/>
              </w:rPr>
            </w:pPr>
            <w:r w:rsidRPr="00C3671C">
              <w:rPr>
                <w:rFonts w:ascii="Times New Roman" w:hAnsi="Times New Roman" w:cs="Times New Roman"/>
              </w:rPr>
              <w:t>Упаковка: Флакон объемом не менее 1 литра.</w:t>
            </w:r>
          </w:p>
        </w:tc>
      </w:tr>
      <w:tr w:rsidR="00544489" w:rsidRPr="00503BCB" w:rsidTr="00544489">
        <w:trPr>
          <w:trHeight w:val="572"/>
        </w:trPr>
        <w:tc>
          <w:tcPr>
            <w:tcW w:w="568" w:type="dxa"/>
            <w:tcBorders>
              <w:top w:val="single" w:sz="4" w:space="0" w:color="000000"/>
              <w:left w:val="single" w:sz="4" w:space="0" w:color="000000"/>
              <w:bottom w:val="single" w:sz="4" w:space="0" w:color="000000"/>
            </w:tcBorders>
            <w:shd w:val="clear" w:color="auto" w:fill="auto"/>
          </w:tcPr>
          <w:p w:rsidR="00544489" w:rsidRPr="00C3671C" w:rsidRDefault="00544489" w:rsidP="00FA329A">
            <w:pPr>
              <w:widowControl w:val="0"/>
              <w:suppressAutoHyphens/>
              <w:snapToGrid w:val="0"/>
              <w:spacing w:after="0" w:line="240" w:lineRule="auto"/>
              <w:jc w:val="center"/>
              <w:rPr>
                <w:rFonts w:ascii="Times New Roman" w:eastAsia="SimSun" w:hAnsi="Times New Roman" w:cs="Times New Roman"/>
                <w:kern w:val="1"/>
                <w:lang w:eastAsia="hi-IN" w:bidi="hi-IN"/>
              </w:rPr>
            </w:pPr>
            <w:r>
              <w:rPr>
                <w:rFonts w:ascii="Times New Roman" w:eastAsia="SimSun" w:hAnsi="Times New Roman" w:cs="Times New Roman"/>
                <w:kern w:val="1"/>
                <w:lang w:eastAsia="hi-IN" w:bidi="hi-IN"/>
              </w:rPr>
              <w:lastRenderedPageBreak/>
              <w:t>4</w:t>
            </w:r>
          </w:p>
        </w:tc>
        <w:tc>
          <w:tcPr>
            <w:tcW w:w="1843" w:type="dxa"/>
            <w:tcBorders>
              <w:top w:val="single" w:sz="4" w:space="0" w:color="000000"/>
              <w:left w:val="single" w:sz="4" w:space="0" w:color="000000"/>
              <w:bottom w:val="single" w:sz="4" w:space="0" w:color="000000"/>
            </w:tcBorders>
            <w:shd w:val="clear" w:color="auto" w:fill="auto"/>
          </w:tcPr>
          <w:p w:rsidR="00544489" w:rsidRPr="00C3671C" w:rsidRDefault="00544489" w:rsidP="00FA329A">
            <w:pPr>
              <w:spacing w:after="0" w:line="240" w:lineRule="auto"/>
              <w:rPr>
                <w:rFonts w:ascii="Times New Roman" w:hAnsi="Times New Roman" w:cs="Times New Roman"/>
              </w:rPr>
            </w:pPr>
            <w:proofErr w:type="spellStart"/>
            <w:r w:rsidRPr="00C3671C">
              <w:rPr>
                <w:rFonts w:ascii="Times New Roman" w:hAnsi="Times New Roman" w:cs="Times New Roman"/>
              </w:rPr>
              <w:t>Миродез</w:t>
            </w:r>
            <w:proofErr w:type="spellEnd"/>
            <w:r w:rsidRPr="00C3671C">
              <w:rPr>
                <w:rFonts w:ascii="Times New Roman" w:hAnsi="Times New Roman" w:cs="Times New Roman"/>
              </w:rPr>
              <w:t xml:space="preserve"> </w:t>
            </w:r>
            <w:proofErr w:type="spellStart"/>
            <w:r w:rsidRPr="00C3671C">
              <w:rPr>
                <w:rFonts w:ascii="Times New Roman" w:hAnsi="Times New Roman" w:cs="Times New Roman"/>
              </w:rPr>
              <w:t>базик</w:t>
            </w:r>
            <w:proofErr w:type="spellEnd"/>
            <w:r w:rsidRPr="00C3671C">
              <w:rPr>
                <w:rFonts w:ascii="Times New Roman" w:hAnsi="Times New Roman" w:cs="Times New Roman"/>
              </w:rPr>
              <w:t>, 1 л</w:t>
            </w:r>
          </w:p>
        </w:tc>
        <w:tc>
          <w:tcPr>
            <w:tcW w:w="708" w:type="dxa"/>
            <w:tcBorders>
              <w:top w:val="single" w:sz="4" w:space="0" w:color="000000"/>
              <w:left w:val="single" w:sz="4" w:space="0" w:color="000000"/>
              <w:bottom w:val="single" w:sz="4" w:space="0" w:color="000000"/>
              <w:right w:val="single" w:sz="4" w:space="0" w:color="000000"/>
            </w:tcBorders>
          </w:tcPr>
          <w:p w:rsidR="00544489" w:rsidRPr="00C3671C" w:rsidRDefault="00544489" w:rsidP="00FA329A">
            <w:pPr>
              <w:spacing w:after="0" w:line="240" w:lineRule="auto"/>
              <w:jc w:val="center"/>
              <w:rPr>
                <w:rFonts w:ascii="Times New Roman" w:hAnsi="Times New Roman" w:cs="Times New Roman"/>
                <w:color w:val="000000"/>
              </w:rPr>
            </w:pPr>
            <w:r w:rsidRPr="00C3671C">
              <w:rPr>
                <w:rFonts w:ascii="Times New Roman" w:hAnsi="Times New Roman" w:cs="Times New Roman"/>
                <w:color w:val="000000"/>
              </w:rPr>
              <w:t>шт.</w:t>
            </w:r>
          </w:p>
        </w:tc>
        <w:tc>
          <w:tcPr>
            <w:tcW w:w="709" w:type="dxa"/>
            <w:tcBorders>
              <w:top w:val="single" w:sz="4" w:space="0" w:color="000000"/>
              <w:left w:val="single" w:sz="4" w:space="0" w:color="000000"/>
              <w:bottom w:val="single" w:sz="4" w:space="0" w:color="000000"/>
              <w:right w:val="single" w:sz="4" w:space="0" w:color="000000"/>
            </w:tcBorders>
          </w:tcPr>
          <w:p w:rsidR="00544489" w:rsidRPr="00C3671C" w:rsidRDefault="00544489" w:rsidP="00FA329A">
            <w:pPr>
              <w:spacing w:after="0" w:line="240" w:lineRule="auto"/>
              <w:jc w:val="center"/>
              <w:rPr>
                <w:rFonts w:ascii="Times New Roman" w:hAnsi="Times New Roman" w:cs="Times New Roman"/>
                <w:color w:val="000000"/>
              </w:rPr>
            </w:pPr>
            <w:r>
              <w:rPr>
                <w:rFonts w:ascii="Times New Roman" w:hAnsi="Times New Roman" w:cs="Times New Roman"/>
                <w:color w:val="000000"/>
              </w:rPr>
              <w:t>60</w:t>
            </w:r>
            <w:r w:rsidRPr="00C3671C">
              <w:rPr>
                <w:rFonts w:ascii="Times New Roman" w:hAnsi="Times New Roman" w:cs="Times New Roman"/>
                <w:color w:val="000000"/>
              </w:rPr>
              <w:t>0</w:t>
            </w:r>
          </w:p>
        </w:tc>
        <w:tc>
          <w:tcPr>
            <w:tcW w:w="12049" w:type="dxa"/>
            <w:tcBorders>
              <w:top w:val="single" w:sz="4" w:space="0" w:color="000000"/>
              <w:left w:val="single" w:sz="4" w:space="0" w:color="000000"/>
              <w:bottom w:val="single" w:sz="4" w:space="0" w:color="000000"/>
              <w:right w:val="single" w:sz="4" w:space="0" w:color="auto"/>
            </w:tcBorders>
            <w:shd w:val="clear" w:color="auto" w:fill="auto"/>
          </w:tcPr>
          <w:p w:rsidR="00544489" w:rsidRPr="00C3671C" w:rsidRDefault="00544489" w:rsidP="00FA329A">
            <w:pPr>
              <w:spacing w:after="0" w:line="240" w:lineRule="auto"/>
              <w:jc w:val="both"/>
              <w:rPr>
                <w:rFonts w:ascii="Times New Roman" w:hAnsi="Times New Roman" w:cs="Times New Roman"/>
              </w:rPr>
            </w:pPr>
            <w:r w:rsidRPr="00C3671C">
              <w:rPr>
                <w:rFonts w:ascii="Times New Roman" w:hAnsi="Times New Roman" w:cs="Times New Roman"/>
              </w:rPr>
              <w:t xml:space="preserve">Дезинфицирующее универсальное средство на основе ЧАС, ПГМГ. </w:t>
            </w:r>
          </w:p>
          <w:p w:rsidR="00544489" w:rsidRDefault="00544489" w:rsidP="00FA329A">
            <w:pPr>
              <w:spacing w:after="0" w:line="240" w:lineRule="auto"/>
              <w:jc w:val="both"/>
              <w:rPr>
                <w:rFonts w:ascii="Times New Roman" w:hAnsi="Times New Roman" w:cs="Times New Roman"/>
              </w:rPr>
            </w:pPr>
            <w:r w:rsidRPr="00C3671C">
              <w:rPr>
                <w:rFonts w:ascii="Times New Roman" w:hAnsi="Times New Roman" w:cs="Times New Roman"/>
              </w:rPr>
              <w:t xml:space="preserve">Дезинфицирующее средство в виде жидкого концентрата на основе комплекса ЧАС – не менее 2% и не более 14%, ПГМГ – не более 2,5%, </w:t>
            </w:r>
            <w:proofErr w:type="spellStart"/>
            <w:r w:rsidRPr="00C3671C">
              <w:rPr>
                <w:rFonts w:ascii="Times New Roman" w:hAnsi="Times New Roman" w:cs="Times New Roman"/>
              </w:rPr>
              <w:t>ПАВы</w:t>
            </w:r>
            <w:proofErr w:type="spellEnd"/>
            <w:r w:rsidRPr="00C3671C">
              <w:rPr>
                <w:rFonts w:ascii="Times New Roman" w:hAnsi="Times New Roman" w:cs="Times New Roman"/>
              </w:rPr>
              <w:t xml:space="preserve">. Не должно содержать третичных аминов, кислот, альдегидов, </w:t>
            </w:r>
            <w:proofErr w:type="spellStart"/>
            <w:r w:rsidRPr="00C3671C">
              <w:rPr>
                <w:rFonts w:ascii="Times New Roman" w:hAnsi="Times New Roman" w:cs="Times New Roman"/>
              </w:rPr>
              <w:t>глиоксаль</w:t>
            </w:r>
            <w:proofErr w:type="spellEnd"/>
            <w:r w:rsidRPr="00C3671C">
              <w:rPr>
                <w:rFonts w:ascii="Times New Roman" w:hAnsi="Times New Roman" w:cs="Times New Roman"/>
              </w:rPr>
              <w:t xml:space="preserve">.  рН концентрата не менее 3,5 и не более 7. Срок годности рабочих растворов не менее 14 суток. </w:t>
            </w:r>
            <w:proofErr w:type="gramStart"/>
            <w:r w:rsidRPr="00C3671C">
              <w:rPr>
                <w:rFonts w:ascii="Times New Roman" w:hAnsi="Times New Roman" w:cs="Times New Roman"/>
              </w:rPr>
              <w:t xml:space="preserve">Средство должно обладать антимикробной активностью в отношении грамотрицательных и грамположительных бактерий (включая микобактерии туберкулеза – тестировано на </w:t>
            </w:r>
            <w:proofErr w:type="spellStart"/>
            <w:r w:rsidRPr="00C3671C">
              <w:rPr>
                <w:rFonts w:ascii="Times New Roman" w:hAnsi="Times New Roman" w:cs="Times New Roman"/>
              </w:rPr>
              <w:t>M.terrae</w:t>
            </w:r>
            <w:proofErr w:type="spellEnd"/>
            <w:r w:rsidRPr="00C3671C">
              <w:rPr>
                <w:rFonts w:ascii="Times New Roman" w:hAnsi="Times New Roman" w:cs="Times New Roman"/>
              </w:rPr>
              <w:t xml:space="preserve">), вирусов (включая аденовирусы, вирусы гриппа, </w:t>
            </w:r>
            <w:proofErr w:type="spellStart"/>
            <w:r w:rsidRPr="00C3671C">
              <w:rPr>
                <w:rFonts w:ascii="Times New Roman" w:hAnsi="Times New Roman" w:cs="Times New Roman"/>
              </w:rPr>
              <w:t>парагриппа</w:t>
            </w:r>
            <w:proofErr w:type="spellEnd"/>
            <w:r w:rsidRPr="00C3671C">
              <w:rPr>
                <w:rFonts w:ascii="Times New Roman" w:hAnsi="Times New Roman" w:cs="Times New Roman"/>
              </w:rPr>
              <w:t xml:space="preserve"> и др. возбудителей острых респираторных инфекций, </w:t>
            </w:r>
            <w:proofErr w:type="spellStart"/>
            <w:r w:rsidRPr="00C3671C">
              <w:rPr>
                <w:rFonts w:ascii="Times New Roman" w:hAnsi="Times New Roman" w:cs="Times New Roman"/>
              </w:rPr>
              <w:t>энтеровирусы</w:t>
            </w:r>
            <w:proofErr w:type="spellEnd"/>
            <w:r w:rsidRPr="00C3671C">
              <w:rPr>
                <w:rFonts w:ascii="Times New Roman" w:hAnsi="Times New Roman" w:cs="Times New Roman"/>
              </w:rPr>
              <w:t xml:space="preserve">, </w:t>
            </w:r>
            <w:proofErr w:type="spellStart"/>
            <w:r w:rsidRPr="00C3671C">
              <w:rPr>
                <w:rFonts w:ascii="Times New Roman" w:hAnsi="Times New Roman" w:cs="Times New Roman"/>
              </w:rPr>
              <w:t>ротавирусы</w:t>
            </w:r>
            <w:proofErr w:type="spellEnd"/>
            <w:r w:rsidRPr="00C3671C">
              <w:rPr>
                <w:rFonts w:ascii="Times New Roman" w:hAnsi="Times New Roman" w:cs="Times New Roman"/>
              </w:rPr>
              <w:t xml:space="preserve">, вирус полиомиелита, вирусы </w:t>
            </w:r>
            <w:proofErr w:type="spellStart"/>
            <w:r w:rsidRPr="00C3671C">
              <w:rPr>
                <w:rFonts w:ascii="Times New Roman" w:hAnsi="Times New Roman" w:cs="Times New Roman"/>
              </w:rPr>
              <w:t>энтеральных</w:t>
            </w:r>
            <w:proofErr w:type="spellEnd"/>
            <w:r w:rsidRPr="00C3671C">
              <w:rPr>
                <w:rFonts w:ascii="Times New Roman" w:hAnsi="Times New Roman" w:cs="Times New Roman"/>
              </w:rPr>
              <w:t xml:space="preserve">, парентеральных гепатитов, герпеса, атипичной пневмонии, птичьего гриппа, ВИЧ), патогенных грибов рода </w:t>
            </w:r>
            <w:proofErr w:type="spellStart"/>
            <w:r w:rsidRPr="00C3671C">
              <w:rPr>
                <w:rFonts w:ascii="Times New Roman" w:hAnsi="Times New Roman" w:cs="Times New Roman"/>
              </w:rPr>
              <w:t>Кандида</w:t>
            </w:r>
            <w:proofErr w:type="spellEnd"/>
            <w:r w:rsidRPr="00C3671C">
              <w:rPr>
                <w:rFonts w:ascii="Times New Roman" w:hAnsi="Times New Roman" w:cs="Times New Roman"/>
              </w:rPr>
              <w:t>, Трихофитон, плесневых грибов;</w:t>
            </w:r>
            <w:proofErr w:type="gramEnd"/>
            <w:r w:rsidRPr="00C3671C">
              <w:rPr>
                <w:rFonts w:ascii="Times New Roman" w:hAnsi="Times New Roman" w:cs="Times New Roman"/>
              </w:rPr>
              <w:t xml:space="preserve"> а также моющими свойствами. </w:t>
            </w:r>
            <w:proofErr w:type="gramStart"/>
            <w:r w:rsidRPr="00C3671C">
              <w:rPr>
                <w:rFonts w:ascii="Times New Roman" w:hAnsi="Times New Roman" w:cs="Times New Roman"/>
              </w:rPr>
              <w:t xml:space="preserve">Средство должно быть разрешено для применения в лечебно-профилактических учреждениях различного профиля, дезинфекции, в том числе совмещенной с </w:t>
            </w:r>
            <w:proofErr w:type="spellStart"/>
            <w:r w:rsidRPr="00C3671C">
              <w:rPr>
                <w:rFonts w:ascii="Times New Roman" w:hAnsi="Times New Roman" w:cs="Times New Roman"/>
              </w:rPr>
              <w:t>предстерилизационной</w:t>
            </w:r>
            <w:proofErr w:type="spellEnd"/>
            <w:r w:rsidRPr="00C3671C">
              <w:rPr>
                <w:rFonts w:ascii="Times New Roman" w:hAnsi="Times New Roman" w:cs="Times New Roman"/>
              </w:rPr>
              <w:t xml:space="preserve"> очисткой, ИМН из различных материалов, включая хирургические и стоматологические инструменты (в том числе вращающиеся инструменты), </w:t>
            </w:r>
            <w:proofErr w:type="spellStart"/>
            <w:r w:rsidRPr="00C3671C">
              <w:rPr>
                <w:rFonts w:ascii="Times New Roman" w:hAnsi="Times New Roman" w:cs="Times New Roman"/>
              </w:rPr>
              <w:t>слюноотсасывающие</w:t>
            </w:r>
            <w:proofErr w:type="spellEnd"/>
            <w:r w:rsidRPr="00C3671C">
              <w:rPr>
                <w:rFonts w:ascii="Times New Roman" w:hAnsi="Times New Roman" w:cs="Times New Roman"/>
              </w:rPr>
              <w:t xml:space="preserve"> установки, стоматологические материалы, жесткие и гибкие эндоскопы; Дезинфекцию поверхностей в помещениях способом протирания можно проводить в присутствии пациентов.</w:t>
            </w:r>
            <w:proofErr w:type="gramEnd"/>
            <w:r w:rsidRPr="00C3671C">
              <w:rPr>
                <w:rFonts w:ascii="Times New Roman" w:hAnsi="Times New Roman" w:cs="Times New Roman"/>
              </w:rPr>
              <w:t xml:space="preserve"> Смывание рабочего раствора средства с обработанных поверхностей после дезинфекции не требуется. Контроль концентрации рабочих растворов средства осуществляется индикаторными полосками, соответствующими данному средству. Выход рабочего раствора из одного литра концентрата должен составлять не менее 1000 л. при экспозиции не более 60 минут при проведении дезинфекции (в отношении бактериальной (кроме туберкулеза) этиологии) поверхностей в помещениях, жесткой мебели (в </w:t>
            </w:r>
            <w:proofErr w:type="spellStart"/>
            <w:r w:rsidRPr="00C3671C">
              <w:rPr>
                <w:rFonts w:ascii="Times New Roman" w:hAnsi="Times New Roman" w:cs="Times New Roman"/>
              </w:rPr>
              <w:t>т.ч</w:t>
            </w:r>
            <w:proofErr w:type="spellEnd"/>
            <w:r w:rsidRPr="00C3671C">
              <w:rPr>
                <w:rFonts w:ascii="Times New Roman" w:hAnsi="Times New Roman" w:cs="Times New Roman"/>
              </w:rPr>
              <w:t xml:space="preserve">. из дерева), приборов, </w:t>
            </w:r>
            <w:r w:rsidRPr="00C3671C">
              <w:rPr>
                <w:rFonts w:ascii="Times New Roman" w:hAnsi="Times New Roman" w:cs="Times New Roman"/>
              </w:rPr>
              <w:lastRenderedPageBreak/>
              <w:t xml:space="preserve">оборудования, включая </w:t>
            </w:r>
            <w:proofErr w:type="gramStart"/>
            <w:r w:rsidRPr="00C3671C">
              <w:rPr>
                <w:rFonts w:ascii="Times New Roman" w:hAnsi="Times New Roman" w:cs="Times New Roman"/>
              </w:rPr>
              <w:t>санитарно-техническое</w:t>
            </w:r>
            <w:proofErr w:type="gramEnd"/>
            <w:r w:rsidRPr="00C3671C">
              <w:rPr>
                <w:rFonts w:ascii="Times New Roman" w:hAnsi="Times New Roman" w:cs="Times New Roman"/>
              </w:rPr>
              <w:t xml:space="preserve">, предметов ухода за больными, средств личной гигиены; белья; при проведении генеральных уборок, при этом средство должно иметь единую концентрацию при одинаковой экспозиции; не менее 500 л. при экспозиции не более 60 минут при дезинфекции поверхностей при вирусных инфекциях (в </w:t>
            </w:r>
            <w:proofErr w:type="spellStart"/>
            <w:r w:rsidRPr="00C3671C">
              <w:rPr>
                <w:rFonts w:ascii="Times New Roman" w:hAnsi="Times New Roman" w:cs="Times New Roman"/>
              </w:rPr>
              <w:t>т.ч</w:t>
            </w:r>
            <w:proofErr w:type="spellEnd"/>
            <w:r w:rsidRPr="00C3671C">
              <w:rPr>
                <w:rFonts w:ascii="Times New Roman" w:hAnsi="Times New Roman" w:cs="Times New Roman"/>
              </w:rPr>
              <w:t xml:space="preserve">. полиомиелите); не менее 200 л. при экспозиции не более 60 минут при дезинфекции, в том числе совмещенной с </w:t>
            </w:r>
            <w:proofErr w:type="spellStart"/>
            <w:r w:rsidRPr="00C3671C">
              <w:rPr>
                <w:rFonts w:ascii="Times New Roman" w:hAnsi="Times New Roman" w:cs="Times New Roman"/>
              </w:rPr>
              <w:t>предстерилизационной</w:t>
            </w:r>
            <w:proofErr w:type="spellEnd"/>
            <w:r w:rsidRPr="00C3671C">
              <w:rPr>
                <w:rFonts w:ascii="Times New Roman" w:hAnsi="Times New Roman" w:cs="Times New Roman"/>
              </w:rPr>
              <w:t xml:space="preserve"> очисткой, ИМН в отношении вирусных, бактериальных и грибковых инфекций; не менее 100 л. при экспозиции не более 90 минут для обеззараживания жидких отходов, смывных вод, крови, выделений больного (мокрота, моча, фекалии). </w:t>
            </w:r>
          </w:p>
          <w:p w:rsidR="00544489" w:rsidRPr="00C3671C" w:rsidRDefault="00544489" w:rsidP="00FA329A">
            <w:pPr>
              <w:spacing w:after="0" w:line="240" w:lineRule="auto"/>
              <w:jc w:val="both"/>
              <w:rPr>
                <w:rFonts w:ascii="Times New Roman" w:hAnsi="Times New Roman" w:cs="Times New Roman"/>
              </w:rPr>
            </w:pPr>
            <w:r w:rsidRPr="00C3671C">
              <w:rPr>
                <w:rFonts w:ascii="Times New Roman" w:hAnsi="Times New Roman" w:cs="Times New Roman"/>
              </w:rPr>
              <w:t>Упаковка: Флакон объемом не менее 1 литра.</w:t>
            </w:r>
          </w:p>
        </w:tc>
      </w:tr>
      <w:tr w:rsidR="00544489" w:rsidRPr="00503BCB" w:rsidTr="00544489">
        <w:trPr>
          <w:trHeight w:val="572"/>
        </w:trPr>
        <w:tc>
          <w:tcPr>
            <w:tcW w:w="568" w:type="dxa"/>
            <w:tcBorders>
              <w:top w:val="single" w:sz="4" w:space="0" w:color="000000"/>
              <w:left w:val="single" w:sz="4" w:space="0" w:color="000000"/>
              <w:bottom w:val="single" w:sz="4" w:space="0" w:color="000000"/>
            </w:tcBorders>
            <w:shd w:val="clear" w:color="auto" w:fill="auto"/>
          </w:tcPr>
          <w:p w:rsidR="00544489" w:rsidRPr="00C3671C" w:rsidRDefault="00544489" w:rsidP="00FA329A">
            <w:pPr>
              <w:widowControl w:val="0"/>
              <w:suppressAutoHyphens/>
              <w:snapToGrid w:val="0"/>
              <w:spacing w:after="0" w:line="240" w:lineRule="auto"/>
              <w:jc w:val="center"/>
              <w:rPr>
                <w:rFonts w:ascii="Times New Roman" w:eastAsia="SimSun" w:hAnsi="Times New Roman" w:cs="Times New Roman"/>
                <w:kern w:val="1"/>
                <w:lang w:eastAsia="hi-IN" w:bidi="hi-IN"/>
              </w:rPr>
            </w:pPr>
            <w:r>
              <w:rPr>
                <w:rFonts w:ascii="Times New Roman" w:eastAsia="SimSun" w:hAnsi="Times New Roman" w:cs="Times New Roman"/>
                <w:kern w:val="1"/>
                <w:lang w:eastAsia="hi-IN" w:bidi="hi-IN"/>
              </w:rPr>
              <w:lastRenderedPageBreak/>
              <w:t>5</w:t>
            </w:r>
          </w:p>
        </w:tc>
        <w:tc>
          <w:tcPr>
            <w:tcW w:w="1843" w:type="dxa"/>
            <w:tcBorders>
              <w:top w:val="single" w:sz="4" w:space="0" w:color="000000"/>
              <w:left w:val="single" w:sz="4" w:space="0" w:color="000000"/>
              <w:bottom w:val="single" w:sz="4" w:space="0" w:color="000000"/>
            </w:tcBorders>
            <w:shd w:val="clear" w:color="auto" w:fill="auto"/>
          </w:tcPr>
          <w:p w:rsidR="00544489" w:rsidRPr="00C3671C" w:rsidRDefault="00544489" w:rsidP="00FA329A">
            <w:pPr>
              <w:spacing w:after="0" w:line="240" w:lineRule="auto"/>
              <w:rPr>
                <w:rFonts w:ascii="Times New Roman" w:hAnsi="Times New Roman" w:cs="Times New Roman"/>
              </w:rPr>
            </w:pPr>
            <w:proofErr w:type="spellStart"/>
            <w:r w:rsidRPr="00C3671C">
              <w:rPr>
                <w:rFonts w:ascii="Times New Roman" w:hAnsi="Times New Roman" w:cs="Times New Roman"/>
              </w:rPr>
              <w:t>Миродез</w:t>
            </w:r>
            <w:proofErr w:type="spellEnd"/>
            <w:r w:rsidRPr="00C3671C">
              <w:rPr>
                <w:rFonts w:ascii="Times New Roman" w:hAnsi="Times New Roman" w:cs="Times New Roman"/>
              </w:rPr>
              <w:t xml:space="preserve"> салфетки</w:t>
            </w:r>
          </w:p>
        </w:tc>
        <w:tc>
          <w:tcPr>
            <w:tcW w:w="708" w:type="dxa"/>
            <w:tcBorders>
              <w:top w:val="single" w:sz="4" w:space="0" w:color="000000"/>
              <w:left w:val="single" w:sz="4" w:space="0" w:color="000000"/>
              <w:bottom w:val="single" w:sz="4" w:space="0" w:color="000000"/>
              <w:right w:val="single" w:sz="4" w:space="0" w:color="000000"/>
            </w:tcBorders>
          </w:tcPr>
          <w:p w:rsidR="00544489" w:rsidRPr="00C3671C" w:rsidRDefault="00544489" w:rsidP="00FA329A">
            <w:pPr>
              <w:spacing w:after="0" w:line="240" w:lineRule="auto"/>
              <w:jc w:val="center"/>
              <w:rPr>
                <w:rFonts w:ascii="Times New Roman" w:hAnsi="Times New Roman" w:cs="Times New Roman"/>
                <w:color w:val="000000"/>
              </w:rPr>
            </w:pPr>
            <w:proofErr w:type="spellStart"/>
            <w:r w:rsidRPr="00C3671C">
              <w:rPr>
                <w:rFonts w:ascii="Times New Roman" w:hAnsi="Times New Roman" w:cs="Times New Roman"/>
                <w:color w:val="000000"/>
              </w:rPr>
              <w:t>уп</w:t>
            </w:r>
            <w:proofErr w:type="spellEnd"/>
            <w:r w:rsidRPr="00C3671C">
              <w:rPr>
                <w:rFonts w:ascii="Times New Roman" w:hAnsi="Times New Roman" w:cs="Times New Roman"/>
                <w:color w:val="000000"/>
              </w:rPr>
              <w:t>.</w:t>
            </w:r>
          </w:p>
        </w:tc>
        <w:tc>
          <w:tcPr>
            <w:tcW w:w="709" w:type="dxa"/>
            <w:tcBorders>
              <w:top w:val="single" w:sz="4" w:space="0" w:color="000000"/>
              <w:left w:val="single" w:sz="4" w:space="0" w:color="000000"/>
              <w:bottom w:val="single" w:sz="4" w:space="0" w:color="000000"/>
              <w:right w:val="single" w:sz="4" w:space="0" w:color="000000"/>
            </w:tcBorders>
          </w:tcPr>
          <w:p w:rsidR="00544489" w:rsidRPr="00C3671C" w:rsidRDefault="00544489" w:rsidP="00FA329A">
            <w:pPr>
              <w:spacing w:after="0" w:line="240" w:lineRule="auto"/>
              <w:jc w:val="center"/>
              <w:rPr>
                <w:rFonts w:ascii="Times New Roman" w:hAnsi="Times New Roman" w:cs="Times New Roman"/>
                <w:color w:val="000000"/>
              </w:rPr>
            </w:pPr>
            <w:r>
              <w:rPr>
                <w:rFonts w:ascii="Times New Roman" w:hAnsi="Times New Roman" w:cs="Times New Roman"/>
                <w:color w:val="000000"/>
              </w:rPr>
              <w:t>200</w:t>
            </w:r>
          </w:p>
        </w:tc>
        <w:tc>
          <w:tcPr>
            <w:tcW w:w="12049" w:type="dxa"/>
            <w:tcBorders>
              <w:top w:val="single" w:sz="4" w:space="0" w:color="000000"/>
              <w:left w:val="single" w:sz="4" w:space="0" w:color="000000"/>
              <w:bottom w:val="single" w:sz="4" w:space="0" w:color="000000"/>
              <w:right w:val="single" w:sz="4" w:space="0" w:color="auto"/>
            </w:tcBorders>
            <w:shd w:val="clear" w:color="auto" w:fill="auto"/>
          </w:tcPr>
          <w:p w:rsidR="00544489" w:rsidRPr="00C3671C" w:rsidRDefault="00544489" w:rsidP="00FA329A">
            <w:pPr>
              <w:spacing w:after="0" w:line="240" w:lineRule="auto"/>
              <w:jc w:val="both"/>
              <w:rPr>
                <w:rFonts w:ascii="Times New Roman" w:hAnsi="Times New Roman" w:cs="Times New Roman"/>
              </w:rPr>
            </w:pPr>
            <w:proofErr w:type="gramStart"/>
            <w:r w:rsidRPr="00C3671C">
              <w:rPr>
                <w:rFonts w:ascii="Times New Roman" w:hAnsi="Times New Roman" w:cs="Times New Roman"/>
              </w:rPr>
              <w:t>Салфетки "</w:t>
            </w:r>
            <w:proofErr w:type="spellStart"/>
            <w:r w:rsidRPr="00C3671C">
              <w:rPr>
                <w:rStyle w:val="spelle"/>
                <w:rFonts w:ascii="Times New Roman" w:hAnsi="Times New Roman" w:cs="Times New Roman"/>
              </w:rPr>
              <w:t>Миродез</w:t>
            </w:r>
            <w:proofErr w:type="spellEnd"/>
            <w:r w:rsidRPr="00C3671C">
              <w:rPr>
                <w:rFonts w:ascii="Times New Roman" w:hAnsi="Times New Roman" w:cs="Times New Roman"/>
              </w:rPr>
              <w:t>" специальные </w:t>
            </w:r>
            <w:proofErr w:type="spellStart"/>
            <w:r w:rsidRPr="00C3671C">
              <w:rPr>
                <w:rStyle w:val="spelle"/>
                <w:rFonts w:ascii="Times New Roman" w:hAnsi="Times New Roman" w:cs="Times New Roman"/>
              </w:rPr>
              <w:t>бесспиртовые</w:t>
            </w:r>
            <w:proofErr w:type="spellEnd"/>
            <w:r w:rsidRPr="00C3671C">
              <w:rPr>
                <w:rFonts w:ascii="Times New Roman" w:hAnsi="Times New Roman" w:cs="Times New Roman"/>
              </w:rPr>
              <w:t> салфетки для однократного применения, которые предназначены для дезинфекции поверхностей приборов и оборудования, дезинфекции поверхностей в помещениях, в том числе предметов обстановки (стулья, кровати, столы, чехлы матрасов, подголовники, подлокотники кресел, осветительная аппаратура, жалюзи, радиаторы отопления и т.п.), дезинфекции тележек, резиновых и пропиленовых ковриков, обуви, спортинвентаря, дезинфекции телефонных аппаратов, мониторов, компьютерной и офисной техники, дезинфекции соляриев и</w:t>
            </w:r>
            <w:proofErr w:type="gramEnd"/>
            <w:r w:rsidRPr="00C3671C">
              <w:rPr>
                <w:rFonts w:ascii="Times New Roman" w:hAnsi="Times New Roman" w:cs="Times New Roman"/>
              </w:rPr>
              <w:t xml:space="preserve"> ламп для соляриев, а также обработки обуви с целью профилактики грибковых заболеваний.</w:t>
            </w:r>
          </w:p>
          <w:p w:rsidR="00544489" w:rsidRPr="00C3671C" w:rsidRDefault="00544489" w:rsidP="00FA329A">
            <w:pPr>
              <w:spacing w:after="0" w:line="240" w:lineRule="auto"/>
              <w:jc w:val="both"/>
              <w:rPr>
                <w:rFonts w:ascii="Times New Roman" w:hAnsi="Times New Roman" w:cs="Times New Roman"/>
              </w:rPr>
            </w:pPr>
            <w:r w:rsidRPr="00C3671C">
              <w:rPr>
                <w:rFonts w:ascii="Times New Roman" w:hAnsi="Times New Roman" w:cs="Times New Roman"/>
              </w:rPr>
              <w:t>Должны обладать антимикробной активностью в отношении грамположительных и грамотрицательных бактерий (в </w:t>
            </w:r>
            <w:proofErr w:type="spellStart"/>
            <w:r w:rsidRPr="00C3671C">
              <w:rPr>
                <w:rFonts w:ascii="Times New Roman" w:hAnsi="Times New Roman" w:cs="Times New Roman"/>
              </w:rPr>
              <w:t>т.ч</w:t>
            </w:r>
            <w:proofErr w:type="spellEnd"/>
            <w:r w:rsidRPr="00C3671C">
              <w:rPr>
                <w:rFonts w:ascii="Times New Roman" w:hAnsi="Times New Roman" w:cs="Times New Roman"/>
              </w:rPr>
              <w:t>. возбудителей внутрибольничных инфекций, туберкулеза), вирусов (ОРВИ, герпес, полиомиелит, гепатиты всех видов, ВИЧ и пр.), грибов рода </w:t>
            </w:r>
            <w:proofErr w:type="spellStart"/>
            <w:r w:rsidRPr="00C3671C">
              <w:rPr>
                <w:rFonts w:ascii="Times New Roman" w:hAnsi="Times New Roman" w:cs="Times New Roman"/>
              </w:rPr>
              <w:t>Кандида</w:t>
            </w:r>
            <w:proofErr w:type="spellEnd"/>
            <w:r w:rsidRPr="00C3671C">
              <w:rPr>
                <w:rFonts w:ascii="Times New Roman" w:hAnsi="Times New Roman" w:cs="Times New Roman"/>
              </w:rPr>
              <w:t> и Трихофитон.</w:t>
            </w:r>
          </w:p>
          <w:p w:rsidR="00544489" w:rsidRPr="00C3671C" w:rsidRDefault="00544489" w:rsidP="00FA329A">
            <w:pPr>
              <w:spacing w:after="0" w:line="240" w:lineRule="auto"/>
              <w:jc w:val="both"/>
              <w:rPr>
                <w:rFonts w:ascii="Times New Roman" w:hAnsi="Times New Roman" w:cs="Times New Roman"/>
              </w:rPr>
            </w:pPr>
            <w:r w:rsidRPr="00C3671C">
              <w:rPr>
                <w:rFonts w:ascii="Times New Roman" w:hAnsi="Times New Roman" w:cs="Times New Roman"/>
              </w:rPr>
              <w:t>Применение: Экспресс-дезинфекция — от 30 секунд до 3 минут. Не обрабатывать салфетками раны и слизистые оболочки. Не требует смывания.</w:t>
            </w:r>
          </w:p>
          <w:p w:rsidR="00544489" w:rsidRPr="00C3671C" w:rsidRDefault="00544489" w:rsidP="00FA329A">
            <w:pPr>
              <w:spacing w:after="0" w:line="240" w:lineRule="auto"/>
              <w:jc w:val="both"/>
              <w:rPr>
                <w:rFonts w:ascii="Times New Roman" w:hAnsi="Times New Roman" w:cs="Times New Roman"/>
              </w:rPr>
            </w:pPr>
            <w:r w:rsidRPr="00C3671C">
              <w:rPr>
                <w:rFonts w:ascii="Times New Roman" w:hAnsi="Times New Roman" w:cs="Times New Roman"/>
              </w:rPr>
              <w:t>Состав: Комплекс ЧАС, </w:t>
            </w:r>
            <w:proofErr w:type="spellStart"/>
            <w:r w:rsidRPr="00C3671C">
              <w:rPr>
                <w:rFonts w:ascii="Times New Roman" w:hAnsi="Times New Roman" w:cs="Times New Roman"/>
              </w:rPr>
              <w:t>ПАВы</w:t>
            </w:r>
            <w:proofErr w:type="spellEnd"/>
            <w:r w:rsidRPr="00C3671C">
              <w:rPr>
                <w:rFonts w:ascii="Times New Roman" w:hAnsi="Times New Roman" w:cs="Times New Roman"/>
              </w:rPr>
              <w:t>, отдушка.</w:t>
            </w:r>
          </w:p>
          <w:p w:rsidR="00544489" w:rsidRPr="00C3671C" w:rsidRDefault="00544489" w:rsidP="00FA329A">
            <w:pPr>
              <w:spacing w:after="0" w:line="240" w:lineRule="auto"/>
              <w:jc w:val="both"/>
              <w:rPr>
                <w:rFonts w:ascii="Times New Roman" w:hAnsi="Times New Roman" w:cs="Times New Roman"/>
              </w:rPr>
            </w:pPr>
            <w:r w:rsidRPr="00C3671C">
              <w:rPr>
                <w:rStyle w:val="FontStyle24"/>
                <w:sz w:val="22"/>
                <w:szCs w:val="22"/>
              </w:rPr>
              <w:t>Упаковка</w:t>
            </w:r>
            <w:r>
              <w:rPr>
                <w:rStyle w:val="FontStyle24"/>
                <w:sz w:val="22"/>
                <w:szCs w:val="22"/>
              </w:rPr>
              <w:t>:</w:t>
            </w:r>
            <w:r w:rsidRPr="00C3671C">
              <w:rPr>
                <w:rStyle w:val="FontStyle24"/>
                <w:sz w:val="22"/>
                <w:szCs w:val="22"/>
              </w:rPr>
              <w:t xml:space="preserve"> н</w:t>
            </w:r>
            <w:r w:rsidRPr="00C3671C">
              <w:rPr>
                <w:rFonts w:ascii="Times New Roman" w:hAnsi="Times New Roman" w:cs="Times New Roman"/>
              </w:rPr>
              <w:t>е менее 60 штук.</w:t>
            </w:r>
          </w:p>
        </w:tc>
      </w:tr>
      <w:tr w:rsidR="00544489" w:rsidRPr="00503BCB" w:rsidTr="00544489">
        <w:trPr>
          <w:trHeight w:val="572"/>
        </w:trPr>
        <w:tc>
          <w:tcPr>
            <w:tcW w:w="568" w:type="dxa"/>
            <w:tcBorders>
              <w:top w:val="single" w:sz="4" w:space="0" w:color="000000"/>
              <w:left w:val="single" w:sz="4" w:space="0" w:color="000000"/>
              <w:bottom w:val="single" w:sz="4" w:space="0" w:color="000000"/>
            </w:tcBorders>
            <w:shd w:val="clear" w:color="auto" w:fill="auto"/>
          </w:tcPr>
          <w:p w:rsidR="00544489" w:rsidRPr="00C3671C" w:rsidRDefault="00544489" w:rsidP="00FA329A">
            <w:pPr>
              <w:widowControl w:val="0"/>
              <w:suppressAutoHyphens/>
              <w:snapToGrid w:val="0"/>
              <w:spacing w:after="0" w:line="240" w:lineRule="auto"/>
              <w:jc w:val="center"/>
              <w:rPr>
                <w:rFonts w:ascii="Times New Roman" w:eastAsia="SimSun" w:hAnsi="Times New Roman" w:cs="Times New Roman"/>
                <w:kern w:val="1"/>
                <w:lang w:eastAsia="hi-IN" w:bidi="hi-IN"/>
              </w:rPr>
            </w:pPr>
            <w:r>
              <w:rPr>
                <w:rFonts w:ascii="Times New Roman" w:eastAsia="SimSun" w:hAnsi="Times New Roman" w:cs="Times New Roman"/>
                <w:kern w:val="1"/>
                <w:lang w:eastAsia="hi-IN" w:bidi="hi-IN"/>
              </w:rPr>
              <w:t>6</w:t>
            </w:r>
          </w:p>
        </w:tc>
        <w:tc>
          <w:tcPr>
            <w:tcW w:w="1843" w:type="dxa"/>
            <w:tcBorders>
              <w:top w:val="single" w:sz="4" w:space="0" w:color="000000"/>
              <w:left w:val="single" w:sz="4" w:space="0" w:color="000000"/>
              <w:bottom w:val="single" w:sz="4" w:space="0" w:color="000000"/>
            </w:tcBorders>
            <w:shd w:val="clear" w:color="auto" w:fill="auto"/>
          </w:tcPr>
          <w:p w:rsidR="00544489" w:rsidRPr="00C3671C" w:rsidRDefault="00544489" w:rsidP="00FA329A">
            <w:pPr>
              <w:spacing w:after="0" w:line="240" w:lineRule="auto"/>
              <w:rPr>
                <w:rFonts w:ascii="Times New Roman" w:hAnsi="Times New Roman" w:cs="Times New Roman"/>
              </w:rPr>
            </w:pPr>
            <w:r w:rsidRPr="00C3671C">
              <w:rPr>
                <w:rFonts w:ascii="Times New Roman" w:hAnsi="Times New Roman" w:cs="Times New Roman"/>
              </w:rPr>
              <w:t xml:space="preserve"> </w:t>
            </w:r>
            <w:proofErr w:type="spellStart"/>
            <w:r w:rsidRPr="00C3671C">
              <w:rPr>
                <w:rFonts w:ascii="Times New Roman" w:hAnsi="Times New Roman" w:cs="Times New Roman"/>
              </w:rPr>
              <w:t>Миродез</w:t>
            </w:r>
            <w:proofErr w:type="spellEnd"/>
            <w:r w:rsidRPr="00C3671C">
              <w:rPr>
                <w:rFonts w:ascii="Times New Roman" w:hAnsi="Times New Roman" w:cs="Times New Roman"/>
              </w:rPr>
              <w:t xml:space="preserve"> мусс 0,25л</w:t>
            </w:r>
          </w:p>
        </w:tc>
        <w:tc>
          <w:tcPr>
            <w:tcW w:w="708" w:type="dxa"/>
            <w:tcBorders>
              <w:top w:val="single" w:sz="4" w:space="0" w:color="000000"/>
              <w:left w:val="single" w:sz="4" w:space="0" w:color="000000"/>
              <w:bottom w:val="single" w:sz="4" w:space="0" w:color="000000"/>
              <w:right w:val="single" w:sz="4" w:space="0" w:color="000000"/>
            </w:tcBorders>
          </w:tcPr>
          <w:p w:rsidR="00544489" w:rsidRPr="00C3671C" w:rsidRDefault="00544489" w:rsidP="00FA329A">
            <w:pPr>
              <w:spacing w:after="0" w:line="240" w:lineRule="auto"/>
              <w:jc w:val="center"/>
              <w:rPr>
                <w:rFonts w:ascii="Times New Roman" w:hAnsi="Times New Roman" w:cs="Times New Roman"/>
                <w:color w:val="000000"/>
              </w:rPr>
            </w:pPr>
            <w:r w:rsidRPr="00C3671C">
              <w:rPr>
                <w:rFonts w:ascii="Times New Roman" w:hAnsi="Times New Roman" w:cs="Times New Roman"/>
                <w:color w:val="000000"/>
              </w:rPr>
              <w:t>шт.</w:t>
            </w:r>
          </w:p>
        </w:tc>
        <w:tc>
          <w:tcPr>
            <w:tcW w:w="709" w:type="dxa"/>
            <w:tcBorders>
              <w:top w:val="single" w:sz="4" w:space="0" w:color="000000"/>
              <w:left w:val="single" w:sz="4" w:space="0" w:color="000000"/>
              <w:bottom w:val="single" w:sz="4" w:space="0" w:color="000000"/>
              <w:right w:val="single" w:sz="4" w:space="0" w:color="000000"/>
            </w:tcBorders>
          </w:tcPr>
          <w:p w:rsidR="00544489" w:rsidRPr="00C3671C" w:rsidRDefault="00544489" w:rsidP="00FA329A">
            <w:pPr>
              <w:spacing w:after="0" w:line="240" w:lineRule="auto"/>
              <w:jc w:val="center"/>
              <w:rPr>
                <w:rFonts w:ascii="Times New Roman" w:hAnsi="Times New Roman" w:cs="Times New Roman"/>
                <w:color w:val="000000"/>
              </w:rPr>
            </w:pPr>
            <w:r>
              <w:rPr>
                <w:rFonts w:ascii="Times New Roman" w:hAnsi="Times New Roman" w:cs="Times New Roman"/>
                <w:color w:val="000000"/>
              </w:rPr>
              <w:t>300</w:t>
            </w:r>
          </w:p>
        </w:tc>
        <w:tc>
          <w:tcPr>
            <w:tcW w:w="12049" w:type="dxa"/>
            <w:tcBorders>
              <w:top w:val="single" w:sz="4" w:space="0" w:color="000000"/>
              <w:left w:val="single" w:sz="4" w:space="0" w:color="000000"/>
              <w:bottom w:val="single" w:sz="4" w:space="0" w:color="000000"/>
              <w:right w:val="single" w:sz="4" w:space="0" w:color="auto"/>
            </w:tcBorders>
            <w:shd w:val="clear" w:color="auto" w:fill="auto"/>
          </w:tcPr>
          <w:p w:rsidR="00544489" w:rsidRDefault="00544489" w:rsidP="00FA329A">
            <w:pPr>
              <w:spacing w:after="0" w:line="240" w:lineRule="auto"/>
              <w:jc w:val="both"/>
              <w:rPr>
                <w:rFonts w:ascii="Times New Roman" w:hAnsi="Times New Roman" w:cs="Times New Roman"/>
              </w:rPr>
            </w:pPr>
            <w:r w:rsidRPr="00C3671C">
              <w:rPr>
                <w:rFonts w:ascii="Times New Roman" w:hAnsi="Times New Roman" w:cs="Times New Roman"/>
              </w:rPr>
              <w:t xml:space="preserve">Дезинфицирующее средство в виде готового к применению раствора, который должен применяться в виде пены, а также в жидком виде, на основе </w:t>
            </w:r>
            <w:proofErr w:type="spellStart"/>
            <w:r w:rsidRPr="00C3671C">
              <w:rPr>
                <w:rFonts w:ascii="Times New Roman" w:hAnsi="Times New Roman" w:cs="Times New Roman"/>
              </w:rPr>
              <w:t>гуанидинов</w:t>
            </w:r>
            <w:proofErr w:type="spellEnd"/>
            <w:r w:rsidRPr="00C3671C">
              <w:rPr>
                <w:rFonts w:ascii="Times New Roman" w:hAnsi="Times New Roman" w:cs="Times New Roman"/>
              </w:rPr>
              <w:t xml:space="preserve"> не менее 0,4% и не более 0,5%; ЧАС не менее 0,2% и не более 0,5%, с увлажняющими и ухаживающими за кожей добавками. Средство не должно содержать в своем составе спиртов, аминов, ПАВ</w:t>
            </w:r>
            <w:proofErr w:type="gramStart"/>
            <w:r w:rsidRPr="00C3671C">
              <w:rPr>
                <w:rFonts w:ascii="Times New Roman" w:hAnsi="Times New Roman" w:cs="Times New Roman"/>
              </w:rPr>
              <w:t>.</w:t>
            </w:r>
            <w:proofErr w:type="gramEnd"/>
            <w:r w:rsidRPr="00C3671C">
              <w:rPr>
                <w:rFonts w:ascii="Times New Roman" w:hAnsi="Times New Roman" w:cs="Times New Roman"/>
              </w:rPr>
              <w:t xml:space="preserve"> </w:t>
            </w:r>
            <w:proofErr w:type="gramStart"/>
            <w:r w:rsidRPr="00C3671C">
              <w:rPr>
                <w:rFonts w:ascii="Times New Roman" w:hAnsi="Times New Roman" w:cs="Times New Roman"/>
              </w:rPr>
              <w:t>р</w:t>
            </w:r>
            <w:proofErr w:type="gramEnd"/>
            <w:r w:rsidRPr="00C3671C">
              <w:rPr>
                <w:rFonts w:ascii="Times New Roman" w:hAnsi="Times New Roman" w:cs="Times New Roman"/>
              </w:rPr>
              <w:t xml:space="preserve">Н 1% водного раствора должен быть не менее 4,5  и не более 8.  Средство должно обладать антимикробной активностью в отношении грамотрицательных и грамположительных бактерий (включая микобактерии туберкулеза), вирусов (включая вирусы полиомиелита, </w:t>
            </w:r>
            <w:proofErr w:type="spellStart"/>
            <w:r w:rsidRPr="00C3671C">
              <w:rPr>
                <w:rFonts w:ascii="Times New Roman" w:hAnsi="Times New Roman" w:cs="Times New Roman"/>
              </w:rPr>
              <w:t>парентаральных</w:t>
            </w:r>
            <w:proofErr w:type="spellEnd"/>
            <w:r w:rsidRPr="00C3671C">
              <w:rPr>
                <w:rFonts w:ascii="Times New Roman" w:hAnsi="Times New Roman" w:cs="Times New Roman"/>
              </w:rPr>
              <w:t xml:space="preserve"> гепатитов, ВИЧ), патогенных грибов рода </w:t>
            </w:r>
            <w:proofErr w:type="spellStart"/>
            <w:r w:rsidRPr="00C3671C">
              <w:rPr>
                <w:rFonts w:ascii="Times New Roman" w:hAnsi="Times New Roman" w:cs="Times New Roman"/>
              </w:rPr>
              <w:t>Кандида</w:t>
            </w:r>
            <w:proofErr w:type="spellEnd"/>
            <w:r w:rsidRPr="00C3671C">
              <w:rPr>
                <w:rFonts w:ascii="Times New Roman" w:hAnsi="Times New Roman" w:cs="Times New Roman"/>
              </w:rPr>
              <w:t xml:space="preserve"> и Трихофитон. Антимикробное действие средства должно сохраняться не менее 5 часов. Средство должно быть разрешено для применения в лечебно-профилактических учреждениях в качестве кожного антисептика для обработки рук хирургов, операционных медицинских сестер и других лиц, участвующих в проведении операций; для обработки локтевых сгибов доноров; для обработки кожи операционного и инъекционного полей пациентов лечебно-профилактических учреждений (ЛПУ); для гигиенической обработки рук медицинского персонала ЛПУ; для обработки ступней ног с целью профилактики грибковых заболеваний. Гигиеническая обработка рук должна проводиться данным средством следующим образом: на руки должно наноситься не более 3 мл, время обработки - не более 30 секунд. Хирургическая обработка рук должна проводиться следующим образом: средство должно наноситься на кисти рук порциями – дважды не более 2,5 мл</w:t>
            </w:r>
            <w:proofErr w:type="gramStart"/>
            <w:r w:rsidRPr="00C3671C">
              <w:rPr>
                <w:rFonts w:ascii="Times New Roman" w:hAnsi="Times New Roman" w:cs="Times New Roman"/>
              </w:rPr>
              <w:t>.</w:t>
            </w:r>
            <w:proofErr w:type="gramEnd"/>
            <w:r w:rsidRPr="00C3671C">
              <w:rPr>
                <w:rFonts w:ascii="Times New Roman" w:hAnsi="Times New Roman" w:cs="Times New Roman"/>
              </w:rPr>
              <w:t xml:space="preserve"> </w:t>
            </w:r>
            <w:proofErr w:type="gramStart"/>
            <w:r w:rsidRPr="00C3671C">
              <w:rPr>
                <w:rFonts w:ascii="Times New Roman" w:hAnsi="Times New Roman" w:cs="Times New Roman"/>
              </w:rPr>
              <w:t>к</w:t>
            </w:r>
            <w:proofErr w:type="gramEnd"/>
            <w:r w:rsidRPr="00C3671C">
              <w:rPr>
                <w:rFonts w:ascii="Times New Roman" w:hAnsi="Times New Roman" w:cs="Times New Roman"/>
              </w:rPr>
              <w:t xml:space="preserve">аждая. Общее время обработки не должно превышать 5 минут. Экспозиционная выдержка при обработке операционного поля и локтевых сгибов доноров должна составлять не более 2 минут, при обработке инъекционного поля – не более 0,5 минуты. </w:t>
            </w:r>
          </w:p>
          <w:p w:rsidR="00544489" w:rsidRPr="00C3671C" w:rsidRDefault="00544489" w:rsidP="00FA329A">
            <w:pPr>
              <w:spacing w:after="0" w:line="240" w:lineRule="auto"/>
              <w:jc w:val="both"/>
              <w:rPr>
                <w:rFonts w:ascii="Times New Roman" w:hAnsi="Times New Roman" w:cs="Times New Roman"/>
              </w:rPr>
            </w:pPr>
            <w:r>
              <w:rPr>
                <w:rFonts w:ascii="Times New Roman" w:hAnsi="Times New Roman" w:cs="Times New Roman"/>
              </w:rPr>
              <w:t>Упаковка:</w:t>
            </w:r>
            <w:r w:rsidRPr="00C3671C">
              <w:rPr>
                <w:rFonts w:ascii="Times New Roman" w:hAnsi="Times New Roman" w:cs="Times New Roman"/>
              </w:rPr>
              <w:t xml:space="preserve"> Флакон объемом не более 0,25 литра с пенообразователем.</w:t>
            </w:r>
          </w:p>
        </w:tc>
      </w:tr>
    </w:tbl>
    <w:p w:rsidR="00544489" w:rsidRDefault="00544489" w:rsidP="00544489">
      <w:pPr>
        <w:keepNext/>
        <w:keepLines/>
        <w:spacing w:after="0" w:line="240" w:lineRule="auto"/>
        <w:outlineLvl w:val="6"/>
        <w:rPr>
          <w:rFonts w:ascii="Times New Roman" w:eastAsiaTheme="majorEastAsia" w:hAnsi="Times New Roman" w:cs="Times New Roman"/>
          <w:b/>
          <w:i/>
          <w:iCs/>
        </w:rPr>
      </w:pPr>
    </w:p>
    <w:p w:rsidR="00544489" w:rsidRDefault="00544489" w:rsidP="00A24C82">
      <w:pPr>
        <w:tabs>
          <w:tab w:val="left" w:pos="0"/>
        </w:tabs>
        <w:spacing w:after="0" w:line="240" w:lineRule="auto"/>
        <w:contextualSpacing/>
        <w:rPr>
          <w:rFonts w:ascii="Times New Roman" w:eastAsia="Times New Roman" w:hAnsi="Times New Roman" w:cs="Times New Roman"/>
          <w:b/>
          <w:bCs/>
          <w:sz w:val="24"/>
          <w:szCs w:val="24"/>
          <w:lang w:eastAsia="ru-RU"/>
        </w:rPr>
      </w:pPr>
    </w:p>
    <w:sectPr w:rsidR="00544489" w:rsidSect="003722E8">
      <w:pgSz w:w="16838" w:h="11906" w:orient="landscape"/>
      <w:pgMar w:top="425" w:right="820"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0C3332"/>
    <w:multiLevelType w:val="hybridMultilevel"/>
    <w:tmpl w:val="1072367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7A3B6A38"/>
    <w:multiLevelType w:val="hybridMultilevel"/>
    <w:tmpl w:val="1072367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E7D"/>
    <w:rsid w:val="00055691"/>
    <w:rsid w:val="00065684"/>
    <w:rsid w:val="000C2FBF"/>
    <w:rsid w:val="000D79C7"/>
    <w:rsid w:val="001209ED"/>
    <w:rsid w:val="001657D4"/>
    <w:rsid w:val="00293312"/>
    <w:rsid w:val="003017B2"/>
    <w:rsid w:val="003722E8"/>
    <w:rsid w:val="003B5D2F"/>
    <w:rsid w:val="003E614C"/>
    <w:rsid w:val="004B7C82"/>
    <w:rsid w:val="00544489"/>
    <w:rsid w:val="005472AF"/>
    <w:rsid w:val="00571673"/>
    <w:rsid w:val="005F17C7"/>
    <w:rsid w:val="006203CE"/>
    <w:rsid w:val="00642F94"/>
    <w:rsid w:val="00683F72"/>
    <w:rsid w:val="006A2F75"/>
    <w:rsid w:val="00764DB2"/>
    <w:rsid w:val="00783EA7"/>
    <w:rsid w:val="00792FAC"/>
    <w:rsid w:val="008042D2"/>
    <w:rsid w:val="008824A1"/>
    <w:rsid w:val="008919AE"/>
    <w:rsid w:val="008A25A1"/>
    <w:rsid w:val="0094759C"/>
    <w:rsid w:val="009910AC"/>
    <w:rsid w:val="00995F77"/>
    <w:rsid w:val="009960F1"/>
    <w:rsid w:val="009E3E18"/>
    <w:rsid w:val="009F3E7D"/>
    <w:rsid w:val="00A24C82"/>
    <w:rsid w:val="00BA548D"/>
    <w:rsid w:val="00BE2641"/>
    <w:rsid w:val="00C154CC"/>
    <w:rsid w:val="00C41592"/>
    <w:rsid w:val="00C50F9D"/>
    <w:rsid w:val="00C6028D"/>
    <w:rsid w:val="00C91B43"/>
    <w:rsid w:val="00D526CD"/>
    <w:rsid w:val="00DA4C9A"/>
    <w:rsid w:val="00E176D8"/>
    <w:rsid w:val="00E447B2"/>
    <w:rsid w:val="00EA0675"/>
    <w:rsid w:val="00EC3C3C"/>
    <w:rsid w:val="00ED5760"/>
    <w:rsid w:val="00F217AF"/>
    <w:rsid w:val="00FC6D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7D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042D2"/>
    <w:pPr>
      <w:ind w:left="720"/>
      <w:contextualSpacing/>
    </w:pPr>
    <w:rPr>
      <w:rFonts w:ascii="Calibri" w:eastAsia="Calibri" w:hAnsi="Calibri" w:cs="Times New Roman"/>
    </w:rPr>
  </w:style>
  <w:style w:type="character" w:styleId="a4">
    <w:name w:val="Strong"/>
    <w:basedOn w:val="a0"/>
    <w:uiPriority w:val="22"/>
    <w:qFormat/>
    <w:rsid w:val="001657D4"/>
    <w:rPr>
      <w:b/>
      <w:bCs/>
    </w:rPr>
  </w:style>
  <w:style w:type="character" w:styleId="a5">
    <w:name w:val="annotation reference"/>
    <w:basedOn w:val="a0"/>
    <w:uiPriority w:val="99"/>
    <w:semiHidden/>
    <w:unhideWhenUsed/>
    <w:rsid w:val="00EA0675"/>
    <w:rPr>
      <w:sz w:val="16"/>
      <w:szCs w:val="16"/>
    </w:rPr>
  </w:style>
  <w:style w:type="paragraph" w:styleId="a6">
    <w:name w:val="annotation text"/>
    <w:basedOn w:val="a"/>
    <w:link w:val="a7"/>
    <w:uiPriority w:val="99"/>
    <w:semiHidden/>
    <w:unhideWhenUsed/>
    <w:rsid w:val="00EA0675"/>
    <w:pPr>
      <w:spacing w:line="240" w:lineRule="auto"/>
    </w:pPr>
    <w:rPr>
      <w:sz w:val="20"/>
      <w:szCs w:val="20"/>
    </w:rPr>
  </w:style>
  <w:style w:type="character" w:customStyle="1" w:styleId="a7">
    <w:name w:val="Текст примечания Знак"/>
    <w:basedOn w:val="a0"/>
    <w:link w:val="a6"/>
    <w:uiPriority w:val="99"/>
    <w:semiHidden/>
    <w:rsid w:val="00EA0675"/>
    <w:rPr>
      <w:sz w:val="20"/>
      <w:szCs w:val="20"/>
    </w:rPr>
  </w:style>
  <w:style w:type="paragraph" w:styleId="a8">
    <w:name w:val="annotation subject"/>
    <w:basedOn w:val="a6"/>
    <w:next w:val="a6"/>
    <w:link w:val="a9"/>
    <w:uiPriority w:val="99"/>
    <w:semiHidden/>
    <w:unhideWhenUsed/>
    <w:rsid w:val="00EA0675"/>
    <w:rPr>
      <w:b/>
      <w:bCs/>
    </w:rPr>
  </w:style>
  <w:style w:type="character" w:customStyle="1" w:styleId="a9">
    <w:name w:val="Тема примечания Знак"/>
    <w:basedOn w:val="a7"/>
    <w:link w:val="a8"/>
    <w:uiPriority w:val="99"/>
    <w:semiHidden/>
    <w:rsid w:val="00EA0675"/>
    <w:rPr>
      <w:b/>
      <w:bCs/>
      <w:sz w:val="20"/>
      <w:szCs w:val="20"/>
    </w:rPr>
  </w:style>
  <w:style w:type="paragraph" w:styleId="aa">
    <w:name w:val="Balloon Text"/>
    <w:basedOn w:val="a"/>
    <w:link w:val="ab"/>
    <w:uiPriority w:val="99"/>
    <w:semiHidden/>
    <w:unhideWhenUsed/>
    <w:rsid w:val="00EA067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A0675"/>
    <w:rPr>
      <w:rFonts w:ascii="Tahoma" w:hAnsi="Tahoma" w:cs="Tahoma"/>
      <w:sz w:val="16"/>
      <w:szCs w:val="16"/>
    </w:rPr>
  </w:style>
  <w:style w:type="character" w:customStyle="1" w:styleId="apple-style-span">
    <w:name w:val="apple-style-span"/>
    <w:basedOn w:val="a0"/>
    <w:rsid w:val="00544489"/>
    <w:rPr>
      <w:rFonts w:cs="Times New Roman"/>
    </w:rPr>
  </w:style>
  <w:style w:type="character" w:customStyle="1" w:styleId="FontStyle18">
    <w:name w:val="Font Style18"/>
    <w:basedOn w:val="a0"/>
    <w:rsid w:val="00544489"/>
    <w:rPr>
      <w:rFonts w:ascii="Times New Roman" w:hAnsi="Times New Roman" w:cs="Times New Roman"/>
      <w:sz w:val="22"/>
      <w:szCs w:val="22"/>
    </w:rPr>
  </w:style>
  <w:style w:type="character" w:customStyle="1" w:styleId="FontStyle24">
    <w:name w:val="Font Style24"/>
    <w:basedOn w:val="a0"/>
    <w:uiPriority w:val="99"/>
    <w:rsid w:val="00544489"/>
    <w:rPr>
      <w:rFonts w:ascii="Times New Roman" w:hAnsi="Times New Roman" w:cs="Times New Roman"/>
      <w:sz w:val="20"/>
      <w:szCs w:val="20"/>
    </w:rPr>
  </w:style>
  <w:style w:type="character" w:customStyle="1" w:styleId="spelle">
    <w:name w:val="spelle"/>
    <w:basedOn w:val="a0"/>
    <w:rsid w:val="005444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7D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042D2"/>
    <w:pPr>
      <w:ind w:left="720"/>
      <w:contextualSpacing/>
    </w:pPr>
    <w:rPr>
      <w:rFonts w:ascii="Calibri" w:eastAsia="Calibri" w:hAnsi="Calibri" w:cs="Times New Roman"/>
    </w:rPr>
  </w:style>
  <w:style w:type="character" w:styleId="a4">
    <w:name w:val="Strong"/>
    <w:basedOn w:val="a0"/>
    <w:uiPriority w:val="22"/>
    <w:qFormat/>
    <w:rsid w:val="001657D4"/>
    <w:rPr>
      <w:b/>
      <w:bCs/>
    </w:rPr>
  </w:style>
  <w:style w:type="character" w:styleId="a5">
    <w:name w:val="annotation reference"/>
    <w:basedOn w:val="a0"/>
    <w:uiPriority w:val="99"/>
    <w:semiHidden/>
    <w:unhideWhenUsed/>
    <w:rsid w:val="00EA0675"/>
    <w:rPr>
      <w:sz w:val="16"/>
      <w:szCs w:val="16"/>
    </w:rPr>
  </w:style>
  <w:style w:type="paragraph" w:styleId="a6">
    <w:name w:val="annotation text"/>
    <w:basedOn w:val="a"/>
    <w:link w:val="a7"/>
    <w:uiPriority w:val="99"/>
    <w:semiHidden/>
    <w:unhideWhenUsed/>
    <w:rsid w:val="00EA0675"/>
    <w:pPr>
      <w:spacing w:line="240" w:lineRule="auto"/>
    </w:pPr>
    <w:rPr>
      <w:sz w:val="20"/>
      <w:szCs w:val="20"/>
    </w:rPr>
  </w:style>
  <w:style w:type="character" w:customStyle="1" w:styleId="a7">
    <w:name w:val="Текст примечания Знак"/>
    <w:basedOn w:val="a0"/>
    <w:link w:val="a6"/>
    <w:uiPriority w:val="99"/>
    <w:semiHidden/>
    <w:rsid w:val="00EA0675"/>
    <w:rPr>
      <w:sz w:val="20"/>
      <w:szCs w:val="20"/>
    </w:rPr>
  </w:style>
  <w:style w:type="paragraph" w:styleId="a8">
    <w:name w:val="annotation subject"/>
    <w:basedOn w:val="a6"/>
    <w:next w:val="a6"/>
    <w:link w:val="a9"/>
    <w:uiPriority w:val="99"/>
    <w:semiHidden/>
    <w:unhideWhenUsed/>
    <w:rsid w:val="00EA0675"/>
    <w:rPr>
      <w:b/>
      <w:bCs/>
    </w:rPr>
  </w:style>
  <w:style w:type="character" w:customStyle="1" w:styleId="a9">
    <w:name w:val="Тема примечания Знак"/>
    <w:basedOn w:val="a7"/>
    <w:link w:val="a8"/>
    <w:uiPriority w:val="99"/>
    <w:semiHidden/>
    <w:rsid w:val="00EA0675"/>
    <w:rPr>
      <w:b/>
      <w:bCs/>
      <w:sz w:val="20"/>
      <w:szCs w:val="20"/>
    </w:rPr>
  </w:style>
  <w:style w:type="paragraph" w:styleId="aa">
    <w:name w:val="Balloon Text"/>
    <w:basedOn w:val="a"/>
    <w:link w:val="ab"/>
    <w:uiPriority w:val="99"/>
    <w:semiHidden/>
    <w:unhideWhenUsed/>
    <w:rsid w:val="00EA067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A0675"/>
    <w:rPr>
      <w:rFonts w:ascii="Tahoma" w:hAnsi="Tahoma" w:cs="Tahoma"/>
      <w:sz w:val="16"/>
      <w:szCs w:val="16"/>
    </w:rPr>
  </w:style>
  <w:style w:type="character" w:customStyle="1" w:styleId="apple-style-span">
    <w:name w:val="apple-style-span"/>
    <w:basedOn w:val="a0"/>
    <w:rsid w:val="00544489"/>
    <w:rPr>
      <w:rFonts w:cs="Times New Roman"/>
    </w:rPr>
  </w:style>
  <w:style w:type="character" w:customStyle="1" w:styleId="FontStyle18">
    <w:name w:val="Font Style18"/>
    <w:basedOn w:val="a0"/>
    <w:rsid w:val="00544489"/>
    <w:rPr>
      <w:rFonts w:ascii="Times New Roman" w:hAnsi="Times New Roman" w:cs="Times New Roman"/>
      <w:sz w:val="22"/>
      <w:szCs w:val="22"/>
    </w:rPr>
  </w:style>
  <w:style w:type="character" w:customStyle="1" w:styleId="FontStyle24">
    <w:name w:val="Font Style24"/>
    <w:basedOn w:val="a0"/>
    <w:uiPriority w:val="99"/>
    <w:rsid w:val="00544489"/>
    <w:rPr>
      <w:rFonts w:ascii="Times New Roman" w:hAnsi="Times New Roman" w:cs="Times New Roman"/>
      <w:sz w:val="20"/>
      <w:szCs w:val="20"/>
    </w:rPr>
  </w:style>
  <w:style w:type="character" w:customStyle="1" w:styleId="spelle">
    <w:name w:val="spelle"/>
    <w:basedOn w:val="a0"/>
    <w:rsid w:val="005444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76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2193</Words>
  <Characters>12506</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ОАО Газпром нефтехим Салават</Company>
  <LinksUpToDate>false</LinksUpToDate>
  <CharactersWithSpaces>14670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Силичева Татьяна Ивановна</cp:lastModifiedBy>
  <cp:revision>8</cp:revision>
  <cp:lastPrinted>2015-11-11T09:45:00Z</cp:lastPrinted>
  <dcterms:created xsi:type="dcterms:W3CDTF">2018-12-17T11:15:00Z</dcterms:created>
  <dcterms:modified xsi:type="dcterms:W3CDTF">2020-04-16T05:15:00Z</dcterms:modified>
</cp:coreProperties>
</file>